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13" w:rsidRDefault="00264813" w:rsidP="00264813">
      <w:pPr>
        <w:pStyle w:val="NoSpacing"/>
        <w:tabs>
          <w:tab w:val="right" w:pos="9360"/>
        </w:tabs>
        <w:ind w:left="1080"/>
        <w:rPr>
          <w:sz w:val="18"/>
        </w:rPr>
      </w:pPr>
    </w:p>
    <w:p w:rsidR="00791F26" w:rsidRDefault="00791F26" w:rsidP="00791F26">
      <w:pPr>
        <w:jc w:val="center"/>
        <w:rPr>
          <w:b/>
          <w:sz w:val="28"/>
          <w:szCs w:val="28"/>
        </w:rPr>
      </w:pPr>
      <w:r w:rsidRPr="00132104">
        <w:rPr>
          <w:b/>
          <w:sz w:val="28"/>
          <w:szCs w:val="28"/>
        </w:rPr>
        <w:t>Safe Use of Insulin Pens – Nurse Knowledge Assessment</w:t>
      </w:r>
    </w:p>
    <w:p w:rsidR="00F556A7" w:rsidRDefault="00F556A7" w:rsidP="00F556A7">
      <w:pPr>
        <w:jc w:val="center"/>
        <w:rPr>
          <w:rFonts w:ascii="Calibri" w:hAnsi="Calibri"/>
          <w:b/>
          <w:u w:val="single"/>
        </w:rPr>
      </w:pPr>
      <w:r w:rsidRPr="00CD62F4">
        <w:rPr>
          <w:rFonts w:ascii="Calibri" w:hAnsi="Calibri"/>
          <w:b/>
          <w:u w:val="single"/>
        </w:rPr>
        <w:t>Level 3A/3B Outcomes (Declarative and Procedural Knowledge)</w:t>
      </w:r>
    </w:p>
    <w:p w:rsidR="00132104" w:rsidRDefault="00132104" w:rsidP="00132104">
      <w:pPr>
        <w:rPr>
          <w:rFonts w:ascii="Calibri" w:hAnsi="Calibri"/>
        </w:rPr>
      </w:pPr>
      <w:r>
        <w:rPr>
          <w:rFonts w:ascii="Calibri" w:hAnsi="Calibri"/>
        </w:rPr>
        <w:t xml:space="preserve">Administer </w:t>
      </w:r>
      <w:r w:rsidR="00F556A7">
        <w:rPr>
          <w:rFonts w:ascii="Calibri" w:hAnsi="Calibri"/>
        </w:rPr>
        <w:t>this</w:t>
      </w:r>
      <w:r>
        <w:rPr>
          <w:rFonts w:ascii="Calibri" w:hAnsi="Calibri"/>
        </w:rPr>
        <w:t xml:space="preserve"> brief questionnaire to all nursing personnel (full and part-time) at the hospital during the baseline and post-intervention periods.  In addition to collecting general demographic information regarding each respondent’s role and responsibilities related to medication use, the questionnaire is intended to assess declarative and procedure knowledge regarding:</w:t>
      </w:r>
    </w:p>
    <w:p w:rsidR="00132104" w:rsidRPr="00C47668" w:rsidRDefault="00132104" w:rsidP="00132104">
      <w:pPr>
        <w:pStyle w:val="ListParagraph"/>
        <w:numPr>
          <w:ilvl w:val="0"/>
          <w:numId w:val="22"/>
        </w:numPr>
        <w:spacing w:after="0" w:line="240" w:lineRule="auto"/>
        <w:rPr>
          <w:rFonts w:ascii="Calibri" w:hAnsi="Calibri"/>
        </w:rPr>
      </w:pPr>
      <w:r w:rsidRPr="00C47668">
        <w:rPr>
          <w:rFonts w:ascii="Calibri" w:hAnsi="Calibri"/>
        </w:rPr>
        <w:t>Insulin pharmacokinetic profiles</w:t>
      </w:r>
    </w:p>
    <w:p w:rsidR="00132104" w:rsidRPr="00C47668" w:rsidRDefault="00132104" w:rsidP="00132104">
      <w:pPr>
        <w:pStyle w:val="ListParagraph"/>
        <w:numPr>
          <w:ilvl w:val="0"/>
          <w:numId w:val="22"/>
        </w:numPr>
        <w:spacing w:after="0" w:line="240" w:lineRule="auto"/>
        <w:rPr>
          <w:rFonts w:ascii="Calibri" w:hAnsi="Calibri"/>
        </w:rPr>
      </w:pPr>
      <w:r w:rsidRPr="00C47668">
        <w:rPr>
          <w:rFonts w:ascii="Calibri" w:hAnsi="Calibri"/>
        </w:rPr>
        <w:t>Identify situations when a patient is placed at greatest risk for developing hypoglycemia</w:t>
      </w:r>
    </w:p>
    <w:p w:rsidR="00132104" w:rsidRPr="00C47668" w:rsidRDefault="00132104" w:rsidP="00132104">
      <w:pPr>
        <w:pStyle w:val="ListParagraph"/>
        <w:numPr>
          <w:ilvl w:val="0"/>
          <w:numId w:val="22"/>
        </w:numPr>
        <w:spacing w:after="0" w:line="240" w:lineRule="auto"/>
        <w:rPr>
          <w:rFonts w:ascii="Calibri" w:hAnsi="Calibri"/>
        </w:rPr>
      </w:pPr>
      <w:r w:rsidRPr="00C47668">
        <w:rPr>
          <w:rFonts w:ascii="Calibri" w:hAnsi="Calibri"/>
        </w:rPr>
        <w:t>Potential advantages and risks of insulin pen device use in hospitals.</w:t>
      </w:r>
    </w:p>
    <w:p w:rsidR="00132104" w:rsidRPr="00C47668" w:rsidRDefault="00132104" w:rsidP="00132104">
      <w:pPr>
        <w:pStyle w:val="ListParagraph"/>
        <w:numPr>
          <w:ilvl w:val="0"/>
          <w:numId w:val="22"/>
        </w:numPr>
        <w:spacing w:after="0" w:line="240" w:lineRule="auto"/>
        <w:rPr>
          <w:rFonts w:ascii="Calibri" w:hAnsi="Calibri"/>
        </w:rPr>
      </w:pPr>
      <w:r w:rsidRPr="00C47668">
        <w:rPr>
          <w:rFonts w:ascii="Calibri" w:hAnsi="Calibri"/>
        </w:rPr>
        <w:t>Determine whether or not an insulin pen device is appropriately used to administer insulin according to the manufacturer’s recommendations</w:t>
      </w:r>
    </w:p>
    <w:p w:rsidR="00132104" w:rsidRPr="00C47668" w:rsidRDefault="00132104" w:rsidP="00132104">
      <w:pPr>
        <w:pStyle w:val="ListParagraph"/>
        <w:numPr>
          <w:ilvl w:val="0"/>
          <w:numId w:val="22"/>
        </w:numPr>
        <w:spacing w:after="0" w:line="240" w:lineRule="auto"/>
        <w:rPr>
          <w:rFonts w:ascii="Calibri" w:hAnsi="Calibri"/>
        </w:rPr>
      </w:pPr>
      <w:r w:rsidRPr="00C47668">
        <w:rPr>
          <w:rFonts w:ascii="Calibri" w:hAnsi="Calibri"/>
        </w:rPr>
        <w:t>Determine whether or not an insulin pen device is stored in an appropriate location</w:t>
      </w:r>
    </w:p>
    <w:p w:rsidR="00132104" w:rsidRDefault="00132104" w:rsidP="00132104">
      <w:pPr>
        <w:spacing w:after="0"/>
        <w:rPr>
          <w:rFonts w:ascii="Calibri" w:hAnsi="Calibri"/>
        </w:rPr>
      </w:pPr>
    </w:p>
    <w:p w:rsidR="00132104" w:rsidRPr="00ED14F1" w:rsidRDefault="00132104" w:rsidP="00132104">
      <w:pPr>
        <w:rPr>
          <w:rFonts w:ascii="Calibri" w:hAnsi="Calibri"/>
        </w:rPr>
      </w:pPr>
      <w:r>
        <w:rPr>
          <w:rFonts w:ascii="Calibri" w:hAnsi="Calibri"/>
        </w:rPr>
        <w:t>The questionnaire also asks about potentially unsafe medication use practices that the respondent may have witnessed in the preceding 3 months.</w:t>
      </w:r>
    </w:p>
    <w:p w:rsidR="00132104" w:rsidRDefault="00132104" w:rsidP="00132104">
      <w:pPr>
        <w:rPr>
          <w:rFonts w:ascii="Calibri" w:hAnsi="Calibri"/>
          <w:u w:val="single"/>
        </w:rPr>
      </w:pPr>
      <w:r>
        <w:rPr>
          <w:rFonts w:ascii="Calibri" w:hAnsi="Calibri"/>
          <w:u w:val="single"/>
        </w:rPr>
        <w:t xml:space="preserve">Implementation Notes: </w:t>
      </w:r>
    </w:p>
    <w:p w:rsidR="00132104" w:rsidRDefault="00132104" w:rsidP="00132104">
      <w:pPr>
        <w:pStyle w:val="ListParagraph"/>
        <w:numPr>
          <w:ilvl w:val="0"/>
          <w:numId w:val="21"/>
        </w:numPr>
        <w:spacing w:after="0" w:line="240" w:lineRule="auto"/>
        <w:rPr>
          <w:rFonts w:ascii="Calibri" w:hAnsi="Calibri"/>
        </w:rPr>
      </w:pPr>
      <w:r w:rsidRPr="00831EEC">
        <w:rPr>
          <w:rFonts w:ascii="Calibri" w:hAnsi="Calibri"/>
        </w:rPr>
        <w:t xml:space="preserve">This questionnaire was developed with the intent to input it into an online survey tool and distribute the link via email to all nursing staff. This makes data collection </w:t>
      </w:r>
      <w:r>
        <w:rPr>
          <w:rFonts w:ascii="Calibri" w:hAnsi="Calibri"/>
        </w:rPr>
        <w:t xml:space="preserve">and analysis </w:t>
      </w:r>
      <w:r w:rsidRPr="00831EEC">
        <w:rPr>
          <w:rFonts w:ascii="Calibri" w:hAnsi="Calibri"/>
        </w:rPr>
        <w:t>more efficient, plus question</w:t>
      </w:r>
      <w:r w:rsidR="005B06CB">
        <w:rPr>
          <w:rFonts w:ascii="Calibri" w:hAnsi="Calibri"/>
        </w:rPr>
        <w:t>s</w:t>
      </w:r>
      <w:r w:rsidRPr="00831EEC">
        <w:rPr>
          <w:rFonts w:ascii="Calibri" w:hAnsi="Calibri"/>
        </w:rPr>
        <w:t xml:space="preserve"> 8</w:t>
      </w:r>
      <w:r w:rsidR="005B06CB">
        <w:rPr>
          <w:rFonts w:ascii="Calibri" w:hAnsi="Calibri"/>
        </w:rPr>
        <w:t>-10</w:t>
      </w:r>
      <w:r w:rsidRPr="00831EEC">
        <w:rPr>
          <w:rFonts w:ascii="Calibri" w:hAnsi="Calibri"/>
        </w:rPr>
        <w:t xml:space="preserve"> include a link to videos of injection techniques.</w:t>
      </w:r>
    </w:p>
    <w:p w:rsidR="00132104" w:rsidRDefault="00132104" w:rsidP="00132104">
      <w:pPr>
        <w:pStyle w:val="ListParagraph"/>
        <w:numPr>
          <w:ilvl w:val="0"/>
          <w:numId w:val="21"/>
        </w:numPr>
        <w:spacing w:after="0" w:line="240" w:lineRule="auto"/>
        <w:rPr>
          <w:rFonts w:ascii="Calibri" w:hAnsi="Calibri"/>
        </w:rPr>
      </w:pPr>
      <w:r>
        <w:rPr>
          <w:rFonts w:ascii="Calibri" w:hAnsi="Calibri"/>
        </w:rPr>
        <w:t xml:space="preserve">Questions 5 and 6 should be customized to reflect the most commonly used basal insulin [replace </w:t>
      </w:r>
      <w:r w:rsidRPr="009F1056">
        <w:rPr>
          <w:highlight w:val="yellow"/>
        </w:rPr>
        <w:t>glargine (Lantus)</w:t>
      </w:r>
      <w:r>
        <w:t xml:space="preserve">] and most commonly used rapid-acting insulin [replace </w:t>
      </w:r>
      <w:r w:rsidRPr="009F1056">
        <w:rPr>
          <w:highlight w:val="yellow"/>
        </w:rPr>
        <w:t>lispr</w:t>
      </w:r>
      <w:r w:rsidRPr="00DA7E6C">
        <w:rPr>
          <w:highlight w:val="yellow"/>
        </w:rPr>
        <w:t>o</w:t>
      </w:r>
      <w:r w:rsidRPr="00332115">
        <w:rPr>
          <w:highlight w:val="yellow"/>
        </w:rPr>
        <w:t xml:space="preserve"> (Humalo</w:t>
      </w:r>
      <w:r>
        <w:rPr>
          <w:highlight w:val="yellow"/>
        </w:rPr>
        <w:t>g)</w:t>
      </w:r>
      <w:r>
        <w:t>] in the hospital.</w:t>
      </w:r>
    </w:p>
    <w:p w:rsidR="00132104" w:rsidRDefault="00132104" w:rsidP="00132104">
      <w:pPr>
        <w:pStyle w:val="ListParagraph"/>
        <w:numPr>
          <w:ilvl w:val="0"/>
          <w:numId w:val="21"/>
        </w:numPr>
        <w:spacing w:after="0" w:line="240" w:lineRule="auto"/>
        <w:rPr>
          <w:rFonts w:ascii="Calibri" w:hAnsi="Calibri"/>
        </w:rPr>
      </w:pPr>
      <w:r>
        <w:rPr>
          <w:rFonts w:ascii="Calibri" w:hAnsi="Calibri"/>
        </w:rPr>
        <w:t>Correct answers to questions 5-</w:t>
      </w:r>
      <w:r w:rsidR="00BF1AAA">
        <w:rPr>
          <w:rFonts w:ascii="Calibri" w:hAnsi="Calibri"/>
        </w:rPr>
        <w:t>10</w:t>
      </w:r>
      <w:r>
        <w:rPr>
          <w:rFonts w:ascii="Calibri" w:hAnsi="Calibri"/>
        </w:rPr>
        <w:t xml:space="preserve"> are noted on the last page.</w:t>
      </w:r>
    </w:p>
    <w:p w:rsidR="00132104" w:rsidRPr="0034432A" w:rsidRDefault="00132104" w:rsidP="00132104">
      <w:pPr>
        <w:pStyle w:val="ListParagraph"/>
        <w:numPr>
          <w:ilvl w:val="0"/>
          <w:numId w:val="21"/>
        </w:numPr>
        <w:spacing w:after="0" w:line="240" w:lineRule="auto"/>
        <w:rPr>
          <w:rFonts w:ascii="Calibri" w:hAnsi="Calibri"/>
        </w:rPr>
      </w:pPr>
      <w:r>
        <w:rPr>
          <w:rFonts w:ascii="Calibri" w:hAnsi="Calibri"/>
        </w:rPr>
        <w:t>Descriptive statistics (e.g.</w:t>
      </w:r>
      <w:r w:rsidR="005B06CB">
        <w:rPr>
          <w:rFonts w:ascii="Calibri" w:hAnsi="Calibri"/>
        </w:rPr>
        <w:t>,</w:t>
      </w:r>
      <w:r>
        <w:rPr>
          <w:rFonts w:ascii="Calibri" w:hAnsi="Calibri"/>
        </w:rPr>
        <w:t xml:space="preserve"> % of nurses who correctly answered the question, % who selected distractors) should suffice for data analysis. Comparing sub-groups may also be worthwhile (e.g., day shift nursing staff vs. evening/night nursing staff</w:t>
      </w:r>
      <w:r w:rsidR="005B06CB">
        <w:rPr>
          <w:rFonts w:ascii="Calibri" w:hAnsi="Calibri"/>
        </w:rPr>
        <w:t>,</w:t>
      </w:r>
      <w:r>
        <w:rPr>
          <w:rFonts w:ascii="Calibri" w:hAnsi="Calibri"/>
        </w:rPr>
        <w:t xml:space="preserve"> full-time vs. part-time</w:t>
      </w:r>
      <w:r w:rsidR="005B06CB">
        <w:rPr>
          <w:rFonts w:ascii="Calibri" w:hAnsi="Calibri"/>
        </w:rPr>
        <w:t xml:space="preserve"> or </w:t>
      </w:r>
      <w:r>
        <w:rPr>
          <w:rFonts w:ascii="Calibri" w:hAnsi="Calibri"/>
        </w:rPr>
        <w:t>per diem nursing staff</w:t>
      </w:r>
      <w:r w:rsidR="005B06CB">
        <w:rPr>
          <w:rFonts w:ascii="Calibri" w:hAnsi="Calibri"/>
        </w:rPr>
        <w:t>,</w:t>
      </w:r>
      <w:r>
        <w:rPr>
          <w:rFonts w:ascii="Calibri" w:hAnsi="Calibri"/>
        </w:rPr>
        <w:t xml:space="preserve"> nurses from medical vs. surgical wards) in order to determine if an educational intervention needs to be targeted to specific nursing staff or units.</w:t>
      </w:r>
    </w:p>
    <w:p w:rsidR="00791F26" w:rsidRDefault="00791F26" w:rsidP="00791F26">
      <w:pPr>
        <w:jc w:val="center"/>
      </w:pPr>
    </w:p>
    <w:p w:rsidR="00132104" w:rsidRDefault="00132104">
      <w:pPr>
        <w:rPr>
          <w:b/>
        </w:rPr>
      </w:pPr>
      <w:r>
        <w:rPr>
          <w:b/>
        </w:rPr>
        <w:br w:type="page"/>
      </w:r>
    </w:p>
    <w:p w:rsidR="00791F26" w:rsidRPr="003C7948" w:rsidRDefault="00791F26" w:rsidP="00791F26">
      <w:pPr>
        <w:rPr>
          <w:b/>
        </w:rPr>
      </w:pPr>
      <w:r w:rsidRPr="003C7948">
        <w:rPr>
          <w:b/>
        </w:rPr>
        <w:lastRenderedPageBreak/>
        <w:t>Suggested language to include in the email accompanying the link to this survey:</w:t>
      </w:r>
    </w:p>
    <w:p w:rsidR="00791F26" w:rsidRDefault="00791F26" w:rsidP="00BF1AAA">
      <w:pPr>
        <w:spacing w:after="0"/>
      </w:pPr>
      <w:r>
        <w:t>This brief survey is intended to gather information about the use of insulin pen devices at our institution.  Our nursing staff is critically important to the medication use process.  Your beliefs and opinions on ways to ensure the safe and effective use of insulin pen devices will help us make process improvements.  This survey should take 5-10 minutes to complete.  Thank you!</w:t>
      </w:r>
    </w:p>
    <w:p w:rsidR="00BF1AAA" w:rsidRDefault="00BF1AAA" w:rsidP="00BF1AAA"/>
    <w:p w:rsidR="00791F26" w:rsidRPr="00332115" w:rsidRDefault="00791F26" w:rsidP="00791F26">
      <w:pPr>
        <w:rPr>
          <w:b/>
        </w:rPr>
      </w:pPr>
      <w:r w:rsidRPr="00332115">
        <w:rPr>
          <w:b/>
        </w:rPr>
        <w:t>General Demographics</w:t>
      </w:r>
    </w:p>
    <w:p w:rsidR="00791F26" w:rsidRDefault="00791F26" w:rsidP="00791F26">
      <w:r>
        <w:t>Q1)  Which of the following best describes your position / primary responsibilities? (Select only one)</w:t>
      </w:r>
    </w:p>
    <w:p w:rsidR="00791F26" w:rsidRDefault="00791F26" w:rsidP="00791F26">
      <w:pPr>
        <w:pStyle w:val="ListParagraph"/>
        <w:numPr>
          <w:ilvl w:val="0"/>
          <w:numId w:val="10"/>
        </w:numPr>
        <w:spacing w:after="0" w:line="240" w:lineRule="auto"/>
      </w:pPr>
      <w:r>
        <w:t xml:space="preserve">Staff nurse – responsible </w:t>
      </w:r>
      <w:r w:rsidRPr="001A14B1">
        <w:t xml:space="preserve">for </w:t>
      </w:r>
      <w:r>
        <w:t>direct</w:t>
      </w:r>
      <w:r w:rsidRPr="001A14B1">
        <w:t xml:space="preserve"> patient care</w:t>
      </w:r>
    </w:p>
    <w:p w:rsidR="00791F26" w:rsidRDefault="00791F26" w:rsidP="00791F26">
      <w:pPr>
        <w:pStyle w:val="ListParagraph"/>
        <w:numPr>
          <w:ilvl w:val="0"/>
          <w:numId w:val="10"/>
        </w:numPr>
        <w:spacing w:after="0" w:line="240" w:lineRule="auto"/>
      </w:pPr>
      <w:r>
        <w:t>Clinical nurse specialist – responsible for nursing support and education</w:t>
      </w:r>
    </w:p>
    <w:p w:rsidR="00791F26" w:rsidRDefault="00791F26" w:rsidP="00791F26">
      <w:pPr>
        <w:pStyle w:val="ListParagraph"/>
        <w:numPr>
          <w:ilvl w:val="0"/>
          <w:numId w:val="10"/>
        </w:numPr>
        <w:spacing w:after="0" w:line="240" w:lineRule="auto"/>
      </w:pPr>
      <w:r>
        <w:t>Nurse practitioner – responsible for managing patient care</w:t>
      </w:r>
    </w:p>
    <w:p w:rsidR="00791F26" w:rsidRDefault="00791F26" w:rsidP="00791F26">
      <w:pPr>
        <w:pStyle w:val="ListParagraph"/>
        <w:numPr>
          <w:ilvl w:val="0"/>
          <w:numId w:val="10"/>
        </w:numPr>
        <w:spacing w:after="0" w:line="240" w:lineRule="auto"/>
      </w:pPr>
      <w:r>
        <w:t>Nurse manager/director – responsible for overseeing the activities of other nurses and/or hospital operations</w:t>
      </w:r>
    </w:p>
    <w:p w:rsidR="00791F26" w:rsidRDefault="00791F26" w:rsidP="00BF1AAA">
      <w:pPr>
        <w:pStyle w:val="ListParagraph"/>
      </w:pPr>
    </w:p>
    <w:p w:rsidR="00791F26" w:rsidRDefault="00791F26" w:rsidP="00791F26">
      <w:r>
        <w:t>Q2)  Which of the following best describes your responsibilities related to the medication use process? (Select all that apply)</w:t>
      </w:r>
    </w:p>
    <w:p w:rsidR="00791F26" w:rsidRDefault="00791F26" w:rsidP="00791F26">
      <w:pPr>
        <w:pStyle w:val="ListParagraph"/>
        <w:numPr>
          <w:ilvl w:val="0"/>
          <w:numId w:val="12"/>
        </w:numPr>
        <w:spacing w:after="0" w:line="240" w:lineRule="auto"/>
      </w:pPr>
      <w:r>
        <w:t>I monitor the response to medications (e.g., interview patient, take vital signs, blood draws)</w:t>
      </w:r>
    </w:p>
    <w:p w:rsidR="00791F26" w:rsidRDefault="00791F26" w:rsidP="00791F26">
      <w:pPr>
        <w:pStyle w:val="ListParagraph"/>
        <w:numPr>
          <w:ilvl w:val="0"/>
          <w:numId w:val="12"/>
        </w:numPr>
        <w:spacing w:after="0" w:line="240" w:lineRule="auto"/>
      </w:pPr>
      <w:r>
        <w:t>I administer medications (e.g., oral, eye and ear drops, rectal, parenteral, etc.) and document in the medication administration record (MAR)</w:t>
      </w:r>
    </w:p>
    <w:p w:rsidR="00791F26" w:rsidRDefault="00791F26" w:rsidP="00791F26">
      <w:pPr>
        <w:pStyle w:val="ListParagraph"/>
        <w:numPr>
          <w:ilvl w:val="0"/>
          <w:numId w:val="12"/>
        </w:numPr>
        <w:spacing w:after="0" w:line="240" w:lineRule="auto"/>
      </w:pPr>
      <w:r>
        <w:t>I input and adjust intravenous (IV) pump settings</w:t>
      </w:r>
    </w:p>
    <w:p w:rsidR="00791F26" w:rsidRDefault="00791F26" w:rsidP="00791F26">
      <w:pPr>
        <w:pStyle w:val="ListParagraph"/>
        <w:numPr>
          <w:ilvl w:val="0"/>
          <w:numId w:val="12"/>
        </w:numPr>
        <w:spacing w:after="0" w:line="240" w:lineRule="auto"/>
      </w:pPr>
      <w:r>
        <w:t>I review medication orders for accuracy and completeness</w:t>
      </w:r>
    </w:p>
    <w:p w:rsidR="00791F26" w:rsidRDefault="00791F26" w:rsidP="00791F26">
      <w:pPr>
        <w:pStyle w:val="ListParagraph"/>
        <w:numPr>
          <w:ilvl w:val="0"/>
          <w:numId w:val="12"/>
        </w:numPr>
        <w:spacing w:after="0" w:line="240" w:lineRule="auto"/>
      </w:pPr>
      <w:r>
        <w:t>I write/input telephone medication orders from authorized prescribers</w:t>
      </w:r>
    </w:p>
    <w:p w:rsidR="00791F26" w:rsidRDefault="00791F26" w:rsidP="00791F26">
      <w:pPr>
        <w:pStyle w:val="ListParagraph"/>
        <w:numPr>
          <w:ilvl w:val="0"/>
          <w:numId w:val="12"/>
        </w:numPr>
        <w:spacing w:after="0" w:line="240" w:lineRule="auto"/>
      </w:pPr>
      <w:r>
        <w:t>I have independent prescribing authority</w:t>
      </w:r>
    </w:p>
    <w:p w:rsidR="00791F26" w:rsidRDefault="00791F26" w:rsidP="00791F26">
      <w:pPr>
        <w:pStyle w:val="ListParagraph"/>
        <w:numPr>
          <w:ilvl w:val="0"/>
          <w:numId w:val="12"/>
        </w:numPr>
        <w:spacing w:after="0" w:line="240" w:lineRule="auto"/>
      </w:pPr>
      <w:r>
        <w:t>None of the above; I assist others but I am not directly responsible</w:t>
      </w:r>
    </w:p>
    <w:p w:rsidR="00791F26" w:rsidRDefault="00791F26" w:rsidP="00BF1AAA"/>
    <w:p w:rsidR="00791F26" w:rsidRDefault="00791F26" w:rsidP="00791F26">
      <w:r>
        <w:t>Q3)  On average, how many hours per week do you work at this institution?</w:t>
      </w:r>
    </w:p>
    <w:p w:rsidR="00791F26" w:rsidRDefault="00791F26" w:rsidP="00791F26">
      <w:r>
        <w:t>(Select only one)</w:t>
      </w:r>
    </w:p>
    <w:p w:rsidR="00791F26" w:rsidRDefault="00791F26" w:rsidP="00791F26">
      <w:pPr>
        <w:pStyle w:val="ListParagraph"/>
        <w:numPr>
          <w:ilvl w:val="0"/>
          <w:numId w:val="11"/>
        </w:numPr>
        <w:spacing w:after="0" w:line="240" w:lineRule="auto"/>
      </w:pPr>
      <w:r>
        <w:t>32 or more hours per week</w:t>
      </w:r>
    </w:p>
    <w:p w:rsidR="00791F26" w:rsidRDefault="00791F26" w:rsidP="00791F26">
      <w:pPr>
        <w:pStyle w:val="ListParagraph"/>
        <w:numPr>
          <w:ilvl w:val="0"/>
          <w:numId w:val="11"/>
        </w:numPr>
        <w:spacing w:after="0" w:line="240" w:lineRule="auto"/>
      </w:pPr>
      <w:r>
        <w:t>16-31 hours per week</w:t>
      </w:r>
    </w:p>
    <w:p w:rsidR="00791F26" w:rsidRDefault="00791F26" w:rsidP="00791F26">
      <w:pPr>
        <w:pStyle w:val="ListParagraph"/>
        <w:numPr>
          <w:ilvl w:val="0"/>
          <w:numId w:val="11"/>
        </w:numPr>
        <w:spacing w:after="0" w:line="240" w:lineRule="auto"/>
      </w:pPr>
      <w:r>
        <w:t>less than 16 hours per week</w:t>
      </w:r>
    </w:p>
    <w:p w:rsidR="00791F26" w:rsidRDefault="00791F26" w:rsidP="00BF1AAA"/>
    <w:p w:rsidR="00791F26" w:rsidRDefault="00791F26" w:rsidP="00791F26">
      <w:r>
        <w:t>Q4)  What shift do you primarily work?</w:t>
      </w:r>
    </w:p>
    <w:p w:rsidR="00791F26" w:rsidRDefault="00791F26" w:rsidP="00791F26">
      <w:pPr>
        <w:pStyle w:val="ListParagraph"/>
        <w:numPr>
          <w:ilvl w:val="0"/>
          <w:numId w:val="17"/>
        </w:numPr>
        <w:spacing w:after="0" w:line="240" w:lineRule="auto"/>
      </w:pPr>
      <w:r>
        <w:t>Day (time frame: 7am – 7pm)</w:t>
      </w:r>
    </w:p>
    <w:p w:rsidR="00791F26" w:rsidRDefault="00791F26" w:rsidP="00791F26">
      <w:pPr>
        <w:pStyle w:val="ListParagraph"/>
        <w:numPr>
          <w:ilvl w:val="0"/>
          <w:numId w:val="17"/>
        </w:numPr>
        <w:spacing w:after="0" w:line="240" w:lineRule="auto"/>
      </w:pPr>
      <w:r>
        <w:t>Evening (time frame: 1pm – 1am)</w:t>
      </w:r>
    </w:p>
    <w:p w:rsidR="00791F26" w:rsidRDefault="00791F26" w:rsidP="00791F26">
      <w:pPr>
        <w:pStyle w:val="ListParagraph"/>
        <w:numPr>
          <w:ilvl w:val="0"/>
          <w:numId w:val="17"/>
        </w:numPr>
        <w:spacing w:after="0" w:line="240" w:lineRule="auto"/>
      </w:pPr>
      <w:r>
        <w:t>Night (time frame: 7pm – 7am)</w:t>
      </w:r>
    </w:p>
    <w:p w:rsidR="00791F26" w:rsidRDefault="00791F26" w:rsidP="00791F26">
      <w:pPr>
        <w:pStyle w:val="ListParagraph"/>
        <w:numPr>
          <w:ilvl w:val="0"/>
          <w:numId w:val="17"/>
        </w:numPr>
        <w:spacing w:after="0" w:line="240" w:lineRule="auto"/>
      </w:pPr>
      <w:r>
        <w:t>Mix of shifts (days, evenings, and nights)</w:t>
      </w:r>
    </w:p>
    <w:p w:rsidR="00BF1AAA" w:rsidRDefault="00BF1AAA">
      <w:pPr>
        <w:rPr>
          <w:b/>
        </w:rPr>
      </w:pPr>
      <w:r>
        <w:rPr>
          <w:b/>
        </w:rPr>
        <w:br w:type="page"/>
      </w:r>
    </w:p>
    <w:p w:rsidR="00791F26" w:rsidRPr="004665A7" w:rsidRDefault="00791F26" w:rsidP="00791F26">
      <w:pPr>
        <w:jc w:val="center"/>
        <w:rPr>
          <w:b/>
        </w:rPr>
      </w:pPr>
      <w:r>
        <w:rPr>
          <w:b/>
        </w:rPr>
        <w:lastRenderedPageBreak/>
        <w:t>Q5 and Q6</w:t>
      </w:r>
      <w:r w:rsidRPr="004665A7">
        <w:rPr>
          <w:b/>
        </w:rPr>
        <w:t xml:space="preserve"> relate to this case study</w:t>
      </w:r>
    </w:p>
    <w:p w:rsidR="00791F26" w:rsidRDefault="00791F26" w:rsidP="00791F26">
      <w:r>
        <w:t xml:space="preserve">Ms. Jones is a 81-year-old patient admitted to our hospital.  She has a standing order to receive insulin </w:t>
      </w:r>
      <w:r w:rsidRPr="009F1056">
        <w:rPr>
          <w:highlight w:val="yellow"/>
        </w:rPr>
        <w:t>glargine (Lantus)</w:t>
      </w:r>
      <w:r>
        <w:t xml:space="preserve"> 30 units QPM.  In addition, the patient has an order for insulin </w:t>
      </w:r>
      <w:r w:rsidRPr="00FC1B6A">
        <w:rPr>
          <w:highlight w:val="yellow"/>
        </w:rPr>
        <w:t>lispro (Humalog)</w:t>
      </w:r>
      <w:r>
        <w:t xml:space="preserve"> per sliding scale based on blood glucose (BG) measurements as follows:</w:t>
      </w:r>
    </w:p>
    <w:p w:rsidR="00791F26" w:rsidRDefault="00791F26" w:rsidP="00132104">
      <w:pPr>
        <w:spacing w:after="120"/>
        <w:contextualSpacing/>
      </w:pPr>
      <w:r>
        <w:tab/>
      </w:r>
      <w:r>
        <w:tab/>
        <w:t>BG measurement (mg/dL)</w:t>
      </w:r>
      <w:r>
        <w:tab/>
        <w:t xml:space="preserve">Insulin </w:t>
      </w:r>
      <w:r w:rsidRPr="009F1056">
        <w:rPr>
          <w:highlight w:val="yellow"/>
        </w:rPr>
        <w:t>lispr</w:t>
      </w:r>
      <w:r w:rsidRPr="00DA7E6C">
        <w:rPr>
          <w:highlight w:val="yellow"/>
        </w:rPr>
        <w:t>o</w:t>
      </w:r>
      <w:r w:rsidRPr="00332115">
        <w:rPr>
          <w:highlight w:val="yellow"/>
        </w:rPr>
        <w:t xml:space="preserve"> (Humalog)</w:t>
      </w:r>
      <w:r>
        <w:t xml:space="preserve"> dose (units)</w:t>
      </w:r>
    </w:p>
    <w:p w:rsidR="00791F26" w:rsidRDefault="00791F26" w:rsidP="00132104">
      <w:pPr>
        <w:spacing w:after="120"/>
        <w:contextualSpacing/>
      </w:pPr>
      <w:r>
        <w:tab/>
      </w:r>
      <w:r>
        <w:tab/>
        <w:t>Less than 70</w:t>
      </w:r>
      <w:r>
        <w:tab/>
      </w:r>
      <w:r>
        <w:tab/>
      </w:r>
      <w:r>
        <w:tab/>
        <w:t>No insulin</w:t>
      </w:r>
    </w:p>
    <w:p w:rsidR="00791F26" w:rsidRDefault="00791F26" w:rsidP="00132104">
      <w:pPr>
        <w:spacing w:after="120"/>
        <w:contextualSpacing/>
      </w:pPr>
      <w:r>
        <w:tab/>
      </w:r>
      <w:r>
        <w:tab/>
        <w:t>70 – 119</w:t>
      </w:r>
      <w:r>
        <w:tab/>
      </w:r>
      <w:r>
        <w:tab/>
      </w:r>
      <w:r>
        <w:tab/>
        <w:t>6</w:t>
      </w:r>
    </w:p>
    <w:p w:rsidR="00791F26" w:rsidRDefault="00791F26" w:rsidP="00132104">
      <w:pPr>
        <w:spacing w:after="120"/>
        <w:contextualSpacing/>
      </w:pPr>
      <w:r>
        <w:tab/>
      </w:r>
      <w:r>
        <w:tab/>
        <w:t>120 – 159</w:t>
      </w:r>
      <w:r>
        <w:tab/>
      </w:r>
      <w:r>
        <w:tab/>
      </w:r>
      <w:r>
        <w:tab/>
        <w:t>8</w:t>
      </w:r>
    </w:p>
    <w:p w:rsidR="00791F26" w:rsidRDefault="00791F26" w:rsidP="00132104">
      <w:pPr>
        <w:spacing w:after="120"/>
        <w:contextualSpacing/>
      </w:pPr>
      <w:r>
        <w:tab/>
      </w:r>
      <w:r>
        <w:tab/>
        <w:t>160 – 199</w:t>
      </w:r>
      <w:r>
        <w:tab/>
      </w:r>
      <w:r>
        <w:tab/>
      </w:r>
      <w:r>
        <w:tab/>
        <w:t>10</w:t>
      </w:r>
    </w:p>
    <w:p w:rsidR="00791F26" w:rsidRDefault="00791F26" w:rsidP="00132104">
      <w:pPr>
        <w:spacing w:after="120"/>
        <w:contextualSpacing/>
      </w:pPr>
      <w:r>
        <w:tab/>
      </w:r>
      <w:r>
        <w:tab/>
        <w:t>200 – 249</w:t>
      </w:r>
      <w:r>
        <w:tab/>
      </w:r>
      <w:r>
        <w:tab/>
      </w:r>
      <w:r>
        <w:tab/>
        <w:t>12</w:t>
      </w:r>
    </w:p>
    <w:p w:rsidR="00791F26" w:rsidRDefault="00791F26" w:rsidP="00132104">
      <w:pPr>
        <w:spacing w:after="120"/>
        <w:contextualSpacing/>
      </w:pPr>
      <w:r>
        <w:tab/>
      </w:r>
      <w:r>
        <w:tab/>
        <w:t>250 – 299</w:t>
      </w:r>
      <w:r>
        <w:tab/>
      </w:r>
      <w:r>
        <w:tab/>
      </w:r>
      <w:r>
        <w:tab/>
        <w:t>14</w:t>
      </w:r>
    </w:p>
    <w:p w:rsidR="00791F26" w:rsidRDefault="00791F26" w:rsidP="00132104">
      <w:pPr>
        <w:spacing w:after="120"/>
        <w:contextualSpacing/>
      </w:pPr>
      <w:r>
        <w:tab/>
      </w:r>
      <w:r>
        <w:tab/>
        <w:t>more than 300</w:t>
      </w:r>
      <w:r>
        <w:tab/>
      </w:r>
      <w:r>
        <w:tab/>
      </w:r>
      <w:r w:rsidR="00132104">
        <w:tab/>
      </w:r>
      <w:r>
        <w:t>16 and call prescriber</w:t>
      </w:r>
    </w:p>
    <w:p w:rsidR="00791F26" w:rsidRDefault="00791F26" w:rsidP="00132104">
      <w:pPr>
        <w:spacing w:after="120"/>
        <w:contextualSpacing/>
      </w:pPr>
    </w:p>
    <w:p w:rsidR="00791F26" w:rsidRDefault="00791F26" w:rsidP="00132104">
      <w:pPr>
        <w:spacing w:after="120"/>
        <w:contextualSpacing/>
      </w:pPr>
      <w:r>
        <w:t>BG measurements have been ordered “four times a day prior to meals and bedtime.”</w:t>
      </w:r>
    </w:p>
    <w:p w:rsidR="00791F26" w:rsidRDefault="00791F26" w:rsidP="00BF1AAA"/>
    <w:p w:rsidR="00791F26" w:rsidRDefault="00791F26" w:rsidP="00791F26">
      <w:r>
        <w:t xml:space="preserve">Q5)   If the insulin </w:t>
      </w:r>
      <w:r w:rsidRPr="009F1056">
        <w:rPr>
          <w:highlight w:val="yellow"/>
        </w:rPr>
        <w:t>glargine (Lantus)</w:t>
      </w:r>
      <w:r>
        <w:t xml:space="preserve"> dose is given at 10pm, Ms. Jones would be at greatest risk for hypoglycemia during which of the following time frames? (Select only one)</w:t>
      </w:r>
    </w:p>
    <w:p w:rsidR="00791F26" w:rsidRPr="00AB530C" w:rsidRDefault="00791F26" w:rsidP="00791F26">
      <w:pPr>
        <w:pStyle w:val="ListParagraph"/>
        <w:numPr>
          <w:ilvl w:val="0"/>
          <w:numId w:val="13"/>
        </w:numPr>
        <w:spacing w:after="0" w:line="240" w:lineRule="auto"/>
      </w:pPr>
      <w:r w:rsidRPr="00AB530C">
        <w:t>11pm to 3am</w:t>
      </w:r>
    </w:p>
    <w:p w:rsidR="00791F26" w:rsidRPr="00AB530C" w:rsidRDefault="00791F26" w:rsidP="00791F26">
      <w:pPr>
        <w:pStyle w:val="ListParagraph"/>
        <w:numPr>
          <w:ilvl w:val="0"/>
          <w:numId w:val="13"/>
        </w:numPr>
        <w:spacing w:after="0" w:line="240" w:lineRule="auto"/>
      </w:pPr>
      <w:r w:rsidRPr="00AB530C">
        <w:t>4am to 8am</w:t>
      </w:r>
    </w:p>
    <w:p w:rsidR="00791F26" w:rsidRPr="00AB530C" w:rsidRDefault="00791F26" w:rsidP="00791F26">
      <w:pPr>
        <w:pStyle w:val="ListParagraph"/>
        <w:numPr>
          <w:ilvl w:val="0"/>
          <w:numId w:val="13"/>
        </w:numPr>
        <w:spacing w:after="0" w:line="240" w:lineRule="auto"/>
      </w:pPr>
      <w:r w:rsidRPr="00AB530C">
        <w:t>9am to 1pm</w:t>
      </w:r>
    </w:p>
    <w:p w:rsidR="00791F26" w:rsidRPr="00AB530C" w:rsidRDefault="00791F26" w:rsidP="00791F26">
      <w:pPr>
        <w:pStyle w:val="ListParagraph"/>
        <w:numPr>
          <w:ilvl w:val="0"/>
          <w:numId w:val="13"/>
        </w:numPr>
        <w:spacing w:after="0" w:line="240" w:lineRule="auto"/>
      </w:pPr>
      <w:r w:rsidRPr="00AB530C">
        <w:t xml:space="preserve">11pm to 1pm </w:t>
      </w:r>
    </w:p>
    <w:p w:rsidR="00791F26" w:rsidRDefault="00791F26" w:rsidP="00BF1AAA"/>
    <w:p w:rsidR="00791F26" w:rsidRDefault="00791F26" w:rsidP="00791F26">
      <w:r>
        <w:t>Q6)  Which of the following scenarios would place Ms. Jones at greatest risk of a hypoglycemic event in the 6 hours following insulin administration? (Select only one)</w:t>
      </w:r>
    </w:p>
    <w:p w:rsidR="00791F26" w:rsidRDefault="00791F26" w:rsidP="00791F26">
      <w:pPr>
        <w:pStyle w:val="ListParagraph"/>
        <w:numPr>
          <w:ilvl w:val="0"/>
          <w:numId w:val="13"/>
        </w:numPr>
        <w:spacing w:after="0" w:line="240" w:lineRule="auto"/>
      </w:pPr>
      <w:r>
        <w:t xml:space="preserve">The patient’s BG measurement at 10pm is 109 mg/dL.  It's a very busy evening and the administration of medications falls behind schedule.  The insulin </w:t>
      </w:r>
      <w:r w:rsidRPr="001744E7">
        <w:rPr>
          <w:highlight w:val="yellow"/>
        </w:rPr>
        <w:t>glarg</w:t>
      </w:r>
      <w:r w:rsidRPr="00DA7E6C">
        <w:rPr>
          <w:highlight w:val="yellow"/>
        </w:rPr>
        <w:t>ine</w:t>
      </w:r>
      <w:r w:rsidRPr="00332115">
        <w:rPr>
          <w:highlight w:val="yellow"/>
        </w:rPr>
        <w:t xml:space="preserve"> (Lantus)</w:t>
      </w:r>
      <w:r>
        <w:t xml:space="preserve"> dose is given 2 hours late.</w:t>
      </w:r>
    </w:p>
    <w:p w:rsidR="00791F26" w:rsidRPr="00AB530C" w:rsidRDefault="00791F26" w:rsidP="00791F26">
      <w:pPr>
        <w:pStyle w:val="ListParagraph"/>
        <w:numPr>
          <w:ilvl w:val="0"/>
          <w:numId w:val="13"/>
        </w:numPr>
        <w:spacing w:after="0" w:line="240" w:lineRule="auto"/>
      </w:pPr>
      <w:r>
        <w:t xml:space="preserve">The patient’s actual BG reading is 148 mg/dL but the nurse misreads the flow chart.  Believing the measurement is 184 mg/dL, the nurse gives </w:t>
      </w:r>
      <w:r w:rsidRPr="003C7948">
        <w:t xml:space="preserve">insulin </w:t>
      </w:r>
      <w:r w:rsidRPr="00FC1B6A">
        <w:rPr>
          <w:highlight w:val="yellow"/>
        </w:rPr>
        <w:t>lispr</w:t>
      </w:r>
      <w:r w:rsidRPr="00DA7E6C">
        <w:rPr>
          <w:highlight w:val="yellow"/>
        </w:rPr>
        <w:t>o</w:t>
      </w:r>
      <w:r w:rsidRPr="00332115">
        <w:rPr>
          <w:highlight w:val="yellow"/>
        </w:rPr>
        <w:t xml:space="preserve"> (Humalog)</w:t>
      </w:r>
      <w:r>
        <w:t xml:space="preserve"> according to the scale 4 minutes </w:t>
      </w:r>
      <w:r w:rsidRPr="00AB530C">
        <w:t>before the patient starts eating lunch.</w:t>
      </w:r>
    </w:p>
    <w:p w:rsidR="00791F26" w:rsidRPr="00AB530C" w:rsidRDefault="00791F26" w:rsidP="00791F26">
      <w:pPr>
        <w:pStyle w:val="ListParagraph"/>
        <w:numPr>
          <w:ilvl w:val="0"/>
          <w:numId w:val="13"/>
        </w:numPr>
        <w:spacing w:after="0" w:line="240" w:lineRule="auto"/>
      </w:pPr>
      <w:r w:rsidRPr="00AB530C">
        <w:t xml:space="preserve">The patient’s BG measurement at 7:30am is 162 mg/dL.  The nurse administers insulin </w:t>
      </w:r>
      <w:r w:rsidRPr="00AB530C">
        <w:rPr>
          <w:highlight w:val="yellow"/>
        </w:rPr>
        <w:t>lispro (Humalog)</w:t>
      </w:r>
      <w:r w:rsidRPr="00AB530C">
        <w:t xml:space="preserve"> according to the scale at 8:07am.  The patient is taken to get an MRI at 8:20am.  Breakfast arrives at 8:34am.</w:t>
      </w:r>
    </w:p>
    <w:p w:rsidR="00791F26" w:rsidRDefault="00791F26" w:rsidP="00791F26">
      <w:pPr>
        <w:pStyle w:val="ListParagraph"/>
        <w:numPr>
          <w:ilvl w:val="0"/>
          <w:numId w:val="13"/>
        </w:numPr>
        <w:spacing w:after="0" w:line="240" w:lineRule="auto"/>
      </w:pPr>
      <w:r w:rsidRPr="00AB530C">
        <w:t xml:space="preserve">The patient’s </w:t>
      </w:r>
      <w:r>
        <w:t xml:space="preserve">BG measurement is 217 mg/dL at 5:06pm.  The dinner meal is delivered at 5:12pm.  The patient eats half of the meal before the nurse can administer </w:t>
      </w:r>
      <w:r w:rsidRPr="003C7948">
        <w:t xml:space="preserve">insulin </w:t>
      </w:r>
      <w:r w:rsidRPr="00FC1B6A">
        <w:rPr>
          <w:highlight w:val="yellow"/>
        </w:rPr>
        <w:t>lispr</w:t>
      </w:r>
      <w:r w:rsidRPr="00DA7E6C">
        <w:rPr>
          <w:highlight w:val="yellow"/>
        </w:rPr>
        <w:t>o</w:t>
      </w:r>
      <w:r w:rsidRPr="00332115">
        <w:rPr>
          <w:highlight w:val="yellow"/>
        </w:rPr>
        <w:t xml:space="preserve"> (Humalog)</w:t>
      </w:r>
      <w:r>
        <w:t xml:space="preserve"> according to the scale at 5:21pm.  The patient eats the rest of the meal except for the sugar-free Jello</w:t>
      </w:r>
      <w:r w:rsidRPr="008B0B7D">
        <w:rPr>
          <w:vertAlign w:val="superscript"/>
        </w:rPr>
        <w:t>®</w:t>
      </w:r>
      <w:r>
        <w:t>.</w:t>
      </w:r>
    </w:p>
    <w:p w:rsidR="00791F26" w:rsidRDefault="00791F26" w:rsidP="00791F26"/>
    <w:p w:rsidR="00BF1AAA" w:rsidRDefault="00BF1AAA">
      <w:pPr>
        <w:rPr>
          <w:b/>
        </w:rPr>
      </w:pPr>
      <w:r>
        <w:rPr>
          <w:b/>
        </w:rPr>
        <w:br w:type="page"/>
      </w:r>
    </w:p>
    <w:p w:rsidR="00791F26" w:rsidRPr="00332115" w:rsidRDefault="00791F26" w:rsidP="00791F26">
      <w:pPr>
        <w:rPr>
          <w:b/>
        </w:rPr>
      </w:pPr>
      <w:r w:rsidRPr="00332115">
        <w:rPr>
          <w:b/>
        </w:rPr>
        <w:lastRenderedPageBreak/>
        <w:t>Insulin Pen Questions</w:t>
      </w:r>
    </w:p>
    <w:p w:rsidR="00791F26" w:rsidRPr="00412396" w:rsidRDefault="00791F26" w:rsidP="00791F26">
      <w:r>
        <w:t xml:space="preserve">Q7)  Which of the following is/are </w:t>
      </w:r>
      <w:r>
        <w:rPr>
          <w:b/>
          <w:u w:val="single"/>
        </w:rPr>
        <w:t>TRUE/</w:t>
      </w:r>
      <w:r w:rsidRPr="00160B96">
        <w:rPr>
          <w:b/>
          <w:u w:val="single"/>
        </w:rPr>
        <w:t>CORRECT</w:t>
      </w:r>
      <w:r>
        <w:t xml:space="preserve"> statement(s) regarding the use of insulin pen devices?</w:t>
      </w:r>
      <w:r w:rsidRPr="00412396">
        <w:t xml:space="preserve">  (Select all </w:t>
      </w:r>
      <w:r w:rsidRPr="003C7948">
        <w:t>that apply)</w:t>
      </w:r>
    </w:p>
    <w:p w:rsidR="00791F26" w:rsidRPr="00AB530C" w:rsidRDefault="00791F26" w:rsidP="00791F26">
      <w:pPr>
        <w:pStyle w:val="ListParagraph"/>
        <w:numPr>
          <w:ilvl w:val="0"/>
          <w:numId w:val="14"/>
        </w:numPr>
        <w:spacing w:after="0" w:line="240" w:lineRule="auto"/>
      </w:pPr>
      <w:r w:rsidRPr="00AB530C">
        <w:t xml:space="preserve">Insulin pen devices should be “primed” (e.g., give an “air shot”) such that a drop appears at the end of the needle prior to </w:t>
      </w:r>
      <w:r w:rsidRPr="00AB530C">
        <w:rPr>
          <w:u w:val="single"/>
        </w:rPr>
        <w:t>each and every</w:t>
      </w:r>
      <w:r w:rsidRPr="00AB530C">
        <w:t xml:space="preserve"> use.</w:t>
      </w:r>
    </w:p>
    <w:p w:rsidR="00791F26" w:rsidRPr="00AB530C" w:rsidRDefault="00791F26" w:rsidP="00791F26">
      <w:pPr>
        <w:pStyle w:val="ListParagraph"/>
        <w:numPr>
          <w:ilvl w:val="0"/>
          <w:numId w:val="14"/>
        </w:numPr>
        <w:spacing w:after="0" w:line="240" w:lineRule="auto"/>
      </w:pPr>
      <w:r w:rsidRPr="00AB530C">
        <w:t xml:space="preserve">After injecting insulin into the patient, the pen should be held against the skin for </w:t>
      </w:r>
      <w:r w:rsidRPr="00AB530C">
        <w:rPr>
          <w:u w:val="single"/>
        </w:rPr>
        <w:t xml:space="preserve">at least </w:t>
      </w:r>
      <w:r w:rsidR="00F25335">
        <w:rPr>
          <w:u w:val="single"/>
        </w:rPr>
        <w:t xml:space="preserve">5 or </w:t>
      </w:r>
      <w:r w:rsidRPr="00AB530C">
        <w:rPr>
          <w:u w:val="single"/>
        </w:rPr>
        <w:t>6 seconds</w:t>
      </w:r>
      <w:r w:rsidRPr="00AB530C">
        <w:t xml:space="preserve"> before withdraw</w:t>
      </w:r>
      <w:bookmarkStart w:id="0" w:name="_GoBack"/>
      <w:bookmarkEnd w:id="0"/>
      <w:r w:rsidRPr="00AB530C">
        <w:t>ing the needle.</w:t>
      </w:r>
    </w:p>
    <w:p w:rsidR="00791F26" w:rsidRPr="0028798C" w:rsidRDefault="00791F26" w:rsidP="00791F26">
      <w:pPr>
        <w:pStyle w:val="ListParagraph"/>
        <w:numPr>
          <w:ilvl w:val="0"/>
          <w:numId w:val="14"/>
        </w:numPr>
        <w:spacing w:after="0" w:line="240" w:lineRule="auto"/>
      </w:pPr>
      <w:r w:rsidRPr="00AB530C">
        <w:t xml:space="preserve">After administration, a drop of fluid on </w:t>
      </w:r>
      <w:r>
        <w:t xml:space="preserve">the skin indicates that a portion of </w:t>
      </w:r>
      <w:r w:rsidRPr="006E04A4">
        <w:rPr>
          <w:u w:val="single"/>
        </w:rPr>
        <w:t>the dose has leaked</w:t>
      </w:r>
      <w:r>
        <w:t xml:space="preserve"> from the injection site. </w:t>
      </w:r>
      <w:r w:rsidRPr="0028798C">
        <w:t xml:space="preserve"> </w:t>
      </w:r>
    </w:p>
    <w:p w:rsidR="00791F26" w:rsidRDefault="00791F26" w:rsidP="00791F26">
      <w:pPr>
        <w:pStyle w:val="ListParagraph"/>
        <w:numPr>
          <w:ilvl w:val="0"/>
          <w:numId w:val="14"/>
        </w:numPr>
        <w:spacing w:after="0" w:line="240" w:lineRule="auto"/>
      </w:pPr>
      <w:r>
        <w:t xml:space="preserve">The routine use of insulin pen devices </w:t>
      </w:r>
      <w:r w:rsidRPr="006E04A4">
        <w:rPr>
          <w:u w:val="single"/>
        </w:rPr>
        <w:t>significantly reduces the transmission of infections</w:t>
      </w:r>
      <w:r>
        <w:t xml:space="preserve"> in hospitals.</w:t>
      </w:r>
    </w:p>
    <w:p w:rsidR="00791F26" w:rsidRDefault="00791F26" w:rsidP="00791F26">
      <w:pPr>
        <w:pStyle w:val="ListParagraph"/>
        <w:numPr>
          <w:ilvl w:val="0"/>
          <w:numId w:val="14"/>
        </w:numPr>
        <w:spacing w:after="0" w:line="240" w:lineRule="auto"/>
      </w:pPr>
      <w:r>
        <w:t xml:space="preserve">Studies have shown that using insulin pen devices leads to </w:t>
      </w:r>
      <w:r w:rsidRPr="00274C5B">
        <w:rPr>
          <w:u w:val="single"/>
        </w:rPr>
        <w:t>more dosing errors</w:t>
      </w:r>
      <w:r>
        <w:t xml:space="preserve"> when compared with the traditional insulin vial and syringe method.</w:t>
      </w:r>
    </w:p>
    <w:p w:rsidR="00791F26" w:rsidRDefault="00791F26" w:rsidP="00BF1AAA"/>
    <w:p w:rsidR="00791F26" w:rsidRDefault="00791F26" w:rsidP="00791F26">
      <w:r>
        <w:t xml:space="preserve">Q8)  </w:t>
      </w:r>
      <w:r w:rsidRPr="00607231">
        <w:t xml:space="preserve">Please watch </w:t>
      </w:r>
      <w:r w:rsidRPr="00607231">
        <w:rPr>
          <w:b/>
        </w:rPr>
        <w:t>Insulin Pen Video 1</w:t>
      </w:r>
      <w:r w:rsidRPr="00607231">
        <w:t xml:space="preserve"> in its entirety before answering the following question. The video depicts a nurse preparing to administer insulin using a pen device to a patient. The video concludes as the nurse is about to attach a pen needle to the device.</w:t>
      </w:r>
    </w:p>
    <w:p w:rsidR="005B06CB" w:rsidRDefault="005B06CB" w:rsidP="005B06CB">
      <w:r w:rsidRPr="005B06CB">
        <w:rPr>
          <w:color w:val="FF0000"/>
        </w:rPr>
        <w:t xml:space="preserve">Note: </w:t>
      </w:r>
      <w:r w:rsidRPr="005B06CB">
        <w:t>link to</w:t>
      </w:r>
      <w:r w:rsidRPr="005B06CB">
        <w:rPr>
          <w:color w:val="FF0000"/>
        </w:rPr>
        <w:t xml:space="preserve"> </w:t>
      </w:r>
      <w:hyperlink r:id="rId9" w:history="1">
        <w:r>
          <w:rPr>
            <w:rStyle w:val="Hyperlink"/>
          </w:rPr>
          <w:t>http://onepenonepatient.org/docs/test-your-knowledge-q1.mp4</w:t>
        </w:r>
      </w:hyperlink>
    </w:p>
    <w:p w:rsidR="00791F26" w:rsidRPr="00607231" w:rsidRDefault="00791F26" w:rsidP="00791F26">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791F26" w:rsidRPr="00607231" w:rsidRDefault="00791F26" w:rsidP="00127662">
      <w:pPr>
        <w:numPr>
          <w:ilvl w:val="0"/>
          <w:numId w:val="29"/>
        </w:numPr>
        <w:spacing w:after="0" w:line="240" w:lineRule="auto"/>
      </w:pPr>
      <w:r w:rsidRPr="00607231">
        <w:t>Hand hygiene</w:t>
      </w:r>
    </w:p>
    <w:p w:rsidR="00791F26" w:rsidRPr="00607231" w:rsidRDefault="00791F26" w:rsidP="00127662">
      <w:pPr>
        <w:numPr>
          <w:ilvl w:val="0"/>
          <w:numId w:val="29"/>
        </w:numPr>
        <w:spacing w:after="0" w:line="240" w:lineRule="auto"/>
      </w:pPr>
      <w:r w:rsidRPr="00607231">
        <w:t>Reviewing medication administration record</w:t>
      </w:r>
    </w:p>
    <w:p w:rsidR="00791F26" w:rsidRPr="00607231" w:rsidRDefault="00791F26" w:rsidP="00127662">
      <w:pPr>
        <w:numPr>
          <w:ilvl w:val="0"/>
          <w:numId w:val="29"/>
        </w:numPr>
        <w:spacing w:after="0" w:line="240" w:lineRule="auto"/>
      </w:pPr>
      <w:r w:rsidRPr="00607231">
        <w:t>Identifying patient</w:t>
      </w:r>
    </w:p>
    <w:p w:rsidR="00791F26" w:rsidRPr="00607231" w:rsidRDefault="00791F26" w:rsidP="00127662">
      <w:pPr>
        <w:numPr>
          <w:ilvl w:val="0"/>
          <w:numId w:val="29"/>
        </w:numPr>
        <w:spacing w:after="0" w:line="240" w:lineRule="auto"/>
      </w:pPr>
      <w:r w:rsidRPr="00607231">
        <w:t>Preparing device and needle for needle attachment</w:t>
      </w:r>
    </w:p>
    <w:p w:rsidR="00791F26" w:rsidRPr="00607231" w:rsidRDefault="00791F26" w:rsidP="00127662">
      <w:pPr>
        <w:numPr>
          <w:ilvl w:val="0"/>
          <w:numId w:val="29"/>
        </w:numPr>
        <w:spacing w:after="0" w:line="240" w:lineRule="auto"/>
      </w:pPr>
      <w:r w:rsidRPr="00607231">
        <w:t>All steps were correctly preformed</w:t>
      </w:r>
    </w:p>
    <w:p w:rsidR="00791F26" w:rsidRDefault="00791F26" w:rsidP="00BF1AAA"/>
    <w:p w:rsidR="00791F26" w:rsidRPr="00607231" w:rsidRDefault="00791F26" w:rsidP="00791F26">
      <w:r>
        <w:t xml:space="preserve">Q9)  </w:t>
      </w:r>
      <w:r w:rsidRPr="00607231">
        <w:t xml:space="preserve">Please watch </w:t>
      </w:r>
      <w:r w:rsidRPr="00607231">
        <w:rPr>
          <w:b/>
        </w:rPr>
        <w:t>Insulin Pen Video 2</w:t>
      </w:r>
      <w:r w:rsidRPr="00607231">
        <w:t xml:space="preserve"> in its entirety before answering the following question. The video depicts a nurse preparing the insulin pen device including the dose to be administered. The video concludes as the nurse selects the insulin dose.</w:t>
      </w:r>
    </w:p>
    <w:p w:rsidR="005B06CB" w:rsidRDefault="005B06CB" w:rsidP="005B06CB">
      <w:r w:rsidRPr="005B06CB">
        <w:rPr>
          <w:color w:val="FF0000"/>
        </w:rPr>
        <w:t xml:space="preserve">Note: </w:t>
      </w:r>
      <w:r w:rsidRPr="005B06CB">
        <w:t>link to</w:t>
      </w:r>
      <w:r w:rsidRPr="005B06CB">
        <w:rPr>
          <w:color w:val="FF0000"/>
        </w:rPr>
        <w:t xml:space="preserve"> </w:t>
      </w:r>
      <w:hyperlink r:id="rId10" w:history="1">
        <w:r w:rsidRPr="00DE377D">
          <w:rPr>
            <w:rStyle w:val="Hyperlink"/>
          </w:rPr>
          <w:t>http://onepenonepatient.org/docs/test-your-knowledge-q2.mp4</w:t>
        </w:r>
      </w:hyperlink>
    </w:p>
    <w:p w:rsidR="00791F26" w:rsidRPr="00607231" w:rsidRDefault="00791F26" w:rsidP="00791F26">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791F26" w:rsidRPr="00607231" w:rsidRDefault="00791F26" w:rsidP="00127662">
      <w:pPr>
        <w:numPr>
          <w:ilvl w:val="0"/>
          <w:numId w:val="27"/>
        </w:numPr>
        <w:spacing w:after="0" w:line="240" w:lineRule="auto"/>
      </w:pPr>
      <w:r w:rsidRPr="00607231">
        <w:t>Attaching needle to device</w:t>
      </w:r>
    </w:p>
    <w:p w:rsidR="00791F26" w:rsidRPr="00607231" w:rsidRDefault="00791F26" w:rsidP="00127662">
      <w:pPr>
        <w:numPr>
          <w:ilvl w:val="0"/>
          <w:numId w:val="27"/>
        </w:numPr>
        <w:spacing w:after="0" w:line="240" w:lineRule="auto"/>
      </w:pPr>
      <w:r w:rsidRPr="00607231">
        <w:t>Priming pen device</w:t>
      </w:r>
    </w:p>
    <w:p w:rsidR="00791F26" w:rsidRPr="00607231" w:rsidRDefault="00791F26" w:rsidP="00127662">
      <w:pPr>
        <w:numPr>
          <w:ilvl w:val="0"/>
          <w:numId w:val="27"/>
        </w:numPr>
        <w:spacing w:after="0" w:line="240" w:lineRule="auto"/>
      </w:pPr>
      <w:r w:rsidRPr="00607231">
        <w:t>Checking the dose</w:t>
      </w:r>
    </w:p>
    <w:p w:rsidR="00791F26" w:rsidRPr="00607231" w:rsidRDefault="00791F26" w:rsidP="00127662">
      <w:pPr>
        <w:numPr>
          <w:ilvl w:val="0"/>
          <w:numId w:val="27"/>
        </w:numPr>
        <w:spacing w:after="0" w:line="240" w:lineRule="auto"/>
      </w:pPr>
      <w:r w:rsidRPr="00607231">
        <w:t>Selecting the correct dose</w:t>
      </w:r>
    </w:p>
    <w:p w:rsidR="00791F26" w:rsidRPr="00607231" w:rsidRDefault="00791F26" w:rsidP="00127662">
      <w:pPr>
        <w:numPr>
          <w:ilvl w:val="0"/>
          <w:numId w:val="27"/>
        </w:numPr>
        <w:spacing w:after="0" w:line="240" w:lineRule="auto"/>
      </w:pPr>
      <w:r w:rsidRPr="00607231">
        <w:t>All steps were correctly performed</w:t>
      </w:r>
    </w:p>
    <w:p w:rsidR="00791F26" w:rsidRPr="00607231" w:rsidRDefault="00791F26" w:rsidP="00BF1AAA"/>
    <w:p w:rsidR="00791F26" w:rsidRDefault="00791F26" w:rsidP="00BF1AAA"/>
    <w:p w:rsidR="00791F26" w:rsidRPr="00607231" w:rsidRDefault="00791F26" w:rsidP="00791F26">
      <w:r>
        <w:lastRenderedPageBreak/>
        <w:t xml:space="preserve">Q10)  </w:t>
      </w:r>
      <w:r w:rsidRPr="00607231">
        <w:t xml:space="preserve">Please watch </w:t>
      </w:r>
      <w:r w:rsidRPr="00607231">
        <w:rPr>
          <w:b/>
        </w:rPr>
        <w:t>Insulin Pen Video 3</w:t>
      </w:r>
      <w:r w:rsidRPr="00607231">
        <w:t xml:space="preserve"> in its entirety before answering the following question. The video depicts a nurse administering insulin to a patient using an insulin pen device. The video concludes as the nurse is disposing of the needle.</w:t>
      </w:r>
    </w:p>
    <w:p w:rsidR="005B06CB" w:rsidRDefault="005B06CB" w:rsidP="005B06CB">
      <w:r w:rsidRPr="005B06CB">
        <w:rPr>
          <w:color w:val="FF0000"/>
        </w:rPr>
        <w:t xml:space="preserve">Note: </w:t>
      </w:r>
      <w:r w:rsidRPr="005B06CB">
        <w:t>link to</w:t>
      </w:r>
      <w:r w:rsidRPr="005B06CB">
        <w:rPr>
          <w:color w:val="FF0000"/>
        </w:rPr>
        <w:t xml:space="preserve"> </w:t>
      </w:r>
      <w:hyperlink r:id="rId11" w:history="1">
        <w:r w:rsidRPr="00DE377D">
          <w:rPr>
            <w:rStyle w:val="Hyperlink"/>
          </w:rPr>
          <w:t>http://onepenonepatient.org/docs/test-your-knowledge-q3.mp4</w:t>
        </w:r>
      </w:hyperlink>
    </w:p>
    <w:p w:rsidR="00791F26" w:rsidRPr="00607231" w:rsidRDefault="00791F26" w:rsidP="00791F26">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791F26" w:rsidRPr="00607231" w:rsidRDefault="00791F26" w:rsidP="00127662">
      <w:pPr>
        <w:numPr>
          <w:ilvl w:val="0"/>
          <w:numId w:val="28"/>
        </w:numPr>
        <w:spacing w:after="0" w:line="240" w:lineRule="auto"/>
      </w:pPr>
      <w:r w:rsidRPr="00607231">
        <w:t>Selecting an appropriate injection site</w:t>
      </w:r>
    </w:p>
    <w:p w:rsidR="00791F26" w:rsidRPr="00607231" w:rsidRDefault="00791F26" w:rsidP="00127662">
      <w:pPr>
        <w:numPr>
          <w:ilvl w:val="0"/>
          <w:numId w:val="28"/>
        </w:numPr>
        <w:spacing w:after="0" w:line="240" w:lineRule="auto"/>
      </w:pPr>
      <w:r w:rsidRPr="00607231">
        <w:t>Inserting the needle at appropriate depth and angle</w:t>
      </w:r>
    </w:p>
    <w:p w:rsidR="00791F26" w:rsidRPr="00607231" w:rsidRDefault="00791F26" w:rsidP="00127662">
      <w:pPr>
        <w:numPr>
          <w:ilvl w:val="0"/>
          <w:numId w:val="28"/>
        </w:numPr>
        <w:spacing w:after="0" w:line="240" w:lineRule="auto"/>
      </w:pPr>
      <w:r w:rsidRPr="00607231">
        <w:t>Administering the insulin dose</w:t>
      </w:r>
    </w:p>
    <w:p w:rsidR="00791F26" w:rsidRPr="00607231" w:rsidRDefault="00791F26" w:rsidP="00127662">
      <w:pPr>
        <w:numPr>
          <w:ilvl w:val="0"/>
          <w:numId w:val="28"/>
        </w:numPr>
        <w:spacing w:after="0" w:line="240" w:lineRule="auto"/>
      </w:pPr>
      <w:r w:rsidRPr="00607231">
        <w:t>Disposing the pen needle</w:t>
      </w:r>
    </w:p>
    <w:p w:rsidR="00791F26" w:rsidRPr="00607231" w:rsidRDefault="00791F26" w:rsidP="00127662">
      <w:pPr>
        <w:numPr>
          <w:ilvl w:val="0"/>
          <w:numId w:val="28"/>
        </w:numPr>
        <w:spacing w:after="0" w:line="240" w:lineRule="auto"/>
      </w:pPr>
      <w:r w:rsidRPr="00607231">
        <w:t>All steps were correctly performed</w:t>
      </w:r>
    </w:p>
    <w:p w:rsidR="00791F26" w:rsidRDefault="00791F26" w:rsidP="00BF1AAA"/>
    <w:p w:rsidR="00791F26" w:rsidRDefault="00791F26" w:rsidP="00791F26">
      <w:r>
        <w:t>Q11)  In the past 3 months, which of the following have you seen or witnessed at our institution? (Select all that apply)</w:t>
      </w:r>
    </w:p>
    <w:p w:rsidR="00791F26" w:rsidRDefault="00791F26" w:rsidP="00791F26">
      <w:pPr>
        <w:pStyle w:val="ListParagraph"/>
        <w:numPr>
          <w:ilvl w:val="0"/>
          <w:numId w:val="16"/>
        </w:numPr>
        <w:spacing w:after="0" w:line="240" w:lineRule="auto"/>
      </w:pPr>
      <w:r>
        <w:t>An insulin pen device with a defective dosing dial.</w:t>
      </w:r>
    </w:p>
    <w:p w:rsidR="00791F26" w:rsidRDefault="00791F26" w:rsidP="00791F26">
      <w:pPr>
        <w:pStyle w:val="ListParagraph"/>
        <w:numPr>
          <w:ilvl w:val="0"/>
          <w:numId w:val="16"/>
        </w:numPr>
        <w:spacing w:after="0" w:line="240" w:lineRule="auto"/>
      </w:pPr>
      <w:r>
        <w:t>An insulin pen device used on more than one patient.</w:t>
      </w:r>
    </w:p>
    <w:p w:rsidR="00791F26" w:rsidRDefault="00791F26" w:rsidP="00791F26">
      <w:pPr>
        <w:pStyle w:val="ListParagraph"/>
        <w:numPr>
          <w:ilvl w:val="0"/>
          <w:numId w:val="16"/>
        </w:numPr>
        <w:spacing w:after="0" w:line="240" w:lineRule="auto"/>
      </w:pPr>
      <w:r>
        <w:t>An insulin pen device without a patient-specific label attached to it.</w:t>
      </w:r>
    </w:p>
    <w:p w:rsidR="00791F26" w:rsidRDefault="00791F26" w:rsidP="00791F26">
      <w:pPr>
        <w:pStyle w:val="ListParagraph"/>
        <w:numPr>
          <w:ilvl w:val="0"/>
          <w:numId w:val="16"/>
        </w:numPr>
        <w:spacing w:after="0" w:line="240" w:lineRule="auto"/>
      </w:pPr>
      <w:r>
        <w:t>An insulin pen device stored in an “unapproved” location (e.g., patient’s bedside, nursing station drawer).</w:t>
      </w:r>
    </w:p>
    <w:p w:rsidR="00791F26" w:rsidRDefault="00791F26" w:rsidP="00791F26">
      <w:pPr>
        <w:pStyle w:val="ListParagraph"/>
        <w:numPr>
          <w:ilvl w:val="0"/>
          <w:numId w:val="16"/>
        </w:numPr>
        <w:spacing w:after="0" w:line="240" w:lineRule="auto"/>
      </w:pPr>
      <w:r>
        <w:t>Insulin withdrawn from an insulin pen device or cartridge with a syringe (i.e., using the pen device/cartridge like a multiple dose vial).</w:t>
      </w:r>
    </w:p>
    <w:p w:rsidR="00791F26" w:rsidRDefault="00791F26" w:rsidP="00BF1AAA"/>
    <w:p w:rsidR="00791F26" w:rsidRPr="00F6376C" w:rsidRDefault="00791F26" w:rsidP="00791F26">
      <w:pPr>
        <w:rPr>
          <w:b/>
        </w:rPr>
      </w:pPr>
      <w:r w:rsidRPr="00F6376C">
        <w:rPr>
          <w:b/>
        </w:rPr>
        <w:t>Knowledge and Skill Development Needs</w:t>
      </w:r>
    </w:p>
    <w:p w:rsidR="00791F26" w:rsidRDefault="00791F26" w:rsidP="00791F26">
      <w:r>
        <w:t xml:space="preserve">Q12)  In your opinion, which of the following is the </w:t>
      </w:r>
      <w:r w:rsidRPr="005E7852">
        <w:rPr>
          <w:b/>
        </w:rPr>
        <w:t>greatest</w:t>
      </w:r>
      <w:r>
        <w:t xml:space="preserve"> knowledge or skill gap that nurses have with regard to the safe use of subcutaneous insulin in hospitals?  (Select only one)</w:t>
      </w:r>
    </w:p>
    <w:p w:rsidR="00791F26" w:rsidRDefault="00791F26" w:rsidP="00791F26">
      <w:pPr>
        <w:pStyle w:val="ListParagraph"/>
        <w:numPr>
          <w:ilvl w:val="0"/>
          <w:numId w:val="15"/>
        </w:numPr>
        <w:spacing w:after="0" w:line="240" w:lineRule="auto"/>
      </w:pPr>
      <w:r>
        <w:t>Subcutaneous injection technique</w:t>
      </w:r>
    </w:p>
    <w:p w:rsidR="00791F26" w:rsidRDefault="00791F26" w:rsidP="00791F26">
      <w:pPr>
        <w:pStyle w:val="ListParagraph"/>
        <w:numPr>
          <w:ilvl w:val="0"/>
          <w:numId w:val="15"/>
        </w:numPr>
        <w:spacing w:after="0" w:line="240" w:lineRule="auto"/>
      </w:pPr>
      <w:r>
        <w:t>Hypoglycemia – who’s at risk and how to manage it</w:t>
      </w:r>
    </w:p>
    <w:p w:rsidR="00791F26" w:rsidRDefault="00791F26" w:rsidP="00791F26">
      <w:pPr>
        <w:pStyle w:val="ListParagraph"/>
        <w:numPr>
          <w:ilvl w:val="0"/>
          <w:numId w:val="15"/>
        </w:numPr>
        <w:spacing w:after="0" w:line="240" w:lineRule="auto"/>
      </w:pPr>
      <w:r>
        <w:t>Insulin pen devices - unique features and precautions</w:t>
      </w:r>
    </w:p>
    <w:p w:rsidR="00791F26" w:rsidRDefault="00791F26" w:rsidP="00791F26">
      <w:pPr>
        <w:pStyle w:val="ListParagraph"/>
        <w:numPr>
          <w:ilvl w:val="0"/>
          <w:numId w:val="15"/>
        </w:numPr>
        <w:spacing w:after="0" w:line="240" w:lineRule="auto"/>
      </w:pPr>
      <w:r>
        <w:t>Accurately interpreting sliding scale and administering correct insulin dose</w:t>
      </w:r>
    </w:p>
    <w:p w:rsidR="00791F26" w:rsidRDefault="00791F26" w:rsidP="00791F26">
      <w:pPr>
        <w:pStyle w:val="ListParagraph"/>
        <w:numPr>
          <w:ilvl w:val="0"/>
          <w:numId w:val="15"/>
        </w:numPr>
        <w:spacing w:after="0" w:line="240" w:lineRule="auto"/>
      </w:pPr>
      <w:r>
        <w:t>Time action profiles of the different insulin products (e.g. time to onset, peak, and duration of each insulin product) and timing of injections</w:t>
      </w:r>
    </w:p>
    <w:p w:rsidR="00791F26" w:rsidRDefault="00791F26" w:rsidP="00BF1AAA"/>
    <w:p w:rsidR="00791F26" w:rsidRDefault="00791F26" w:rsidP="00791F26">
      <w:r>
        <w:t>Q13)  Are there any comments or concerns you have about insulin and pen device use in our hospital that you think should be addressed?</w:t>
      </w:r>
    </w:p>
    <w:p w:rsidR="00595F9D" w:rsidRPr="00791F26" w:rsidRDefault="00595F9D" w:rsidP="00791F26">
      <w:pPr>
        <w:spacing w:after="120" w:line="240" w:lineRule="auto"/>
        <w:rPr>
          <w:rFonts w:ascii="Calibri" w:hAnsi="Calibri"/>
        </w:rPr>
      </w:pPr>
    </w:p>
    <w:p w:rsidR="00132104" w:rsidRDefault="00132104">
      <w:r>
        <w:br w:type="page"/>
      </w:r>
    </w:p>
    <w:p w:rsidR="00132104" w:rsidRPr="009B46D8" w:rsidRDefault="00132104" w:rsidP="00132104">
      <w:pPr>
        <w:rPr>
          <w:rFonts w:ascii="Calibri" w:hAnsi="Calibri"/>
          <w:b/>
        </w:rPr>
      </w:pPr>
      <w:r w:rsidRPr="009B46D8">
        <w:rPr>
          <w:rFonts w:ascii="Calibri" w:hAnsi="Calibri"/>
          <w:b/>
        </w:rPr>
        <w:lastRenderedPageBreak/>
        <w:t>Correct answers to Questions 5</w:t>
      </w:r>
      <w:r>
        <w:rPr>
          <w:rFonts w:ascii="Calibri" w:hAnsi="Calibri"/>
          <w:b/>
        </w:rPr>
        <w:t>-</w:t>
      </w:r>
      <w:r w:rsidR="00127662">
        <w:rPr>
          <w:rFonts w:ascii="Calibri" w:hAnsi="Calibri"/>
          <w:b/>
        </w:rPr>
        <w:t>10</w:t>
      </w:r>
    </w:p>
    <w:p w:rsidR="00132104" w:rsidRDefault="00132104" w:rsidP="00127662">
      <w:pPr>
        <w:spacing w:after="0"/>
      </w:pPr>
      <w:r>
        <w:t xml:space="preserve">Q5)   If the insulin </w:t>
      </w:r>
      <w:r w:rsidRPr="009F1056">
        <w:rPr>
          <w:highlight w:val="yellow"/>
        </w:rPr>
        <w:t>glargine (Lantus)</w:t>
      </w:r>
      <w:r>
        <w:t xml:space="preserve"> dose is given at 10pm, Ms. Jones would be at greatest risk for hypoglycemia during which of the following time frames? (Select only one)</w:t>
      </w:r>
    </w:p>
    <w:p w:rsidR="00132104" w:rsidRPr="00280999" w:rsidRDefault="00132104" w:rsidP="00132104">
      <w:pPr>
        <w:pStyle w:val="ListParagraph"/>
        <w:numPr>
          <w:ilvl w:val="0"/>
          <w:numId w:val="13"/>
        </w:numPr>
        <w:spacing w:after="0" w:line="240" w:lineRule="auto"/>
        <w:rPr>
          <w:b/>
        </w:rPr>
      </w:pPr>
      <w:r>
        <w:rPr>
          <w:b/>
        </w:rPr>
        <w:t xml:space="preserve">11pm to 1pm </w:t>
      </w:r>
    </w:p>
    <w:p w:rsidR="00132104" w:rsidRDefault="00132104" w:rsidP="00127662"/>
    <w:p w:rsidR="00132104" w:rsidRDefault="00132104" w:rsidP="00127662">
      <w:pPr>
        <w:spacing w:after="0"/>
      </w:pPr>
      <w:r>
        <w:t>Q6)  Which of the following scenarios would place Ms. Jones at greatest risk of a hypoglycemic event in the 6 hours following insulin administration? (Select only one)</w:t>
      </w:r>
    </w:p>
    <w:p w:rsidR="00132104" w:rsidRPr="0065208F" w:rsidRDefault="00132104" w:rsidP="00132104">
      <w:pPr>
        <w:pStyle w:val="ListParagraph"/>
        <w:numPr>
          <w:ilvl w:val="0"/>
          <w:numId w:val="13"/>
        </w:numPr>
        <w:spacing w:after="0" w:line="240" w:lineRule="auto"/>
        <w:rPr>
          <w:b/>
        </w:rPr>
      </w:pPr>
      <w:r w:rsidRPr="0065208F">
        <w:rPr>
          <w:b/>
        </w:rPr>
        <w:t xml:space="preserve">The patient’s BG measurement at 7:30am is 162 mg/dL.  The nurse administers </w:t>
      </w:r>
      <w:r w:rsidRPr="003C7948">
        <w:rPr>
          <w:b/>
        </w:rPr>
        <w:t xml:space="preserve">insulin </w:t>
      </w:r>
      <w:r w:rsidRPr="00FC1B6A">
        <w:rPr>
          <w:b/>
          <w:highlight w:val="yellow"/>
        </w:rPr>
        <w:t>lis</w:t>
      </w:r>
      <w:r w:rsidRPr="00DA7E6C">
        <w:rPr>
          <w:b/>
          <w:highlight w:val="yellow"/>
        </w:rPr>
        <w:t>pro</w:t>
      </w:r>
      <w:r w:rsidRPr="00332115">
        <w:rPr>
          <w:b/>
          <w:highlight w:val="yellow"/>
        </w:rPr>
        <w:t xml:space="preserve"> (Humalog)</w:t>
      </w:r>
      <w:r w:rsidRPr="0065208F">
        <w:rPr>
          <w:b/>
        </w:rPr>
        <w:t xml:space="preserve"> according to the scale at 8:07am.  The patient is taken to get an MRI at 8:20am.  Breakfast arrives at 8:34am.</w:t>
      </w:r>
    </w:p>
    <w:p w:rsidR="00127662" w:rsidRDefault="00127662" w:rsidP="00127662"/>
    <w:p w:rsidR="00127662" w:rsidRPr="00412396" w:rsidRDefault="00127662" w:rsidP="00127662">
      <w:pPr>
        <w:spacing w:after="0"/>
      </w:pPr>
      <w:r>
        <w:t xml:space="preserve">Q7)  Which of the following is/are </w:t>
      </w:r>
      <w:r>
        <w:rPr>
          <w:b/>
          <w:u w:val="single"/>
        </w:rPr>
        <w:t>TRUE/</w:t>
      </w:r>
      <w:r w:rsidRPr="00160B96">
        <w:rPr>
          <w:b/>
          <w:u w:val="single"/>
        </w:rPr>
        <w:t>CORRECT</w:t>
      </w:r>
      <w:r>
        <w:t xml:space="preserve"> statement(s) regarding the use of insulin pen devices?</w:t>
      </w:r>
      <w:r w:rsidRPr="00412396">
        <w:t xml:space="preserve">  (Select all </w:t>
      </w:r>
      <w:r w:rsidRPr="003C7948">
        <w:t>that apply)</w:t>
      </w:r>
    </w:p>
    <w:p w:rsidR="00127662" w:rsidRPr="00577D88" w:rsidRDefault="00127662" w:rsidP="00127662">
      <w:pPr>
        <w:pStyle w:val="ListParagraph"/>
        <w:numPr>
          <w:ilvl w:val="0"/>
          <w:numId w:val="14"/>
        </w:numPr>
        <w:spacing w:after="0" w:line="240" w:lineRule="auto"/>
        <w:rPr>
          <w:b/>
        </w:rPr>
      </w:pPr>
      <w:r w:rsidRPr="00E43F51">
        <w:rPr>
          <w:b/>
        </w:rPr>
        <w:t>Insulin pen devices should be “primed”</w:t>
      </w:r>
      <w:r>
        <w:rPr>
          <w:b/>
        </w:rPr>
        <w:t xml:space="preserve"> (e.g., give an “air shot”)</w:t>
      </w:r>
      <w:r w:rsidRPr="00E43F51">
        <w:rPr>
          <w:b/>
        </w:rPr>
        <w:t xml:space="preserve"> </w:t>
      </w:r>
      <w:r>
        <w:rPr>
          <w:b/>
        </w:rPr>
        <w:t xml:space="preserve">such that a drop appears at the end of the needle </w:t>
      </w:r>
      <w:r w:rsidRPr="00E43F51">
        <w:rPr>
          <w:b/>
        </w:rPr>
        <w:t xml:space="preserve">prior to </w:t>
      </w:r>
      <w:r w:rsidRPr="006E04A4">
        <w:rPr>
          <w:b/>
          <w:u w:val="single"/>
        </w:rPr>
        <w:t>each and every</w:t>
      </w:r>
      <w:r w:rsidRPr="00E43F51">
        <w:rPr>
          <w:b/>
        </w:rPr>
        <w:t xml:space="preserve"> use.</w:t>
      </w:r>
    </w:p>
    <w:p w:rsidR="00127662" w:rsidRPr="00E43F51" w:rsidRDefault="00127662" w:rsidP="00127662">
      <w:pPr>
        <w:pStyle w:val="ListParagraph"/>
        <w:numPr>
          <w:ilvl w:val="0"/>
          <w:numId w:val="14"/>
        </w:numPr>
        <w:spacing w:after="0" w:line="240" w:lineRule="auto"/>
        <w:rPr>
          <w:b/>
        </w:rPr>
      </w:pPr>
      <w:r w:rsidRPr="00E43F51">
        <w:rPr>
          <w:b/>
        </w:rPr>
        <w:t>After injecting insulin into the patient, the pen should be held against the skin for</w:t>
      </w:r>
      <w:r>
        <w:rPr>
          <w:b/>
        </w:rPr>
        <w:t xml:space="preserve"> </w:t>
      </w:r>
      <w:r w:rsidRPr="006E04A4">
        <w:rPr>
          <w:b/>
          <w:u w:val="single"/>
        </w:rPr>
        <w:t>at least 6 seconds</w:t>
      </w:r>
      <w:r w:rsidRPr="00E43F51">
        <w:rPr>
          <w:b/>
        </w:rPr>
        <w:t xml:space="preserve"> before withdrawing the needle.</w:t>
      </w:r>
    </w:p>
    <w:p w:rsidR="00132104" w:rsidRDefault="00132104" w:rsidP="00132104"/>
    <w:p w:rsidR="00132104" w:rsidRPr="00607231" w:rsidRDefault="00132104" w:rsidP="00132104">
      <w:r>
        <w:t xml:space="preserve">Q8)  </w:t>
      </w:r>
      <w:r w:rsidRPr="00607231">
        <w:t xml:space="preserve">Please watch </w:t>
      </w:r>
      <w:r w:rsidRPr="00607231">
        <w:rPr>
          <w:b/>
        </w:rPr>
        <w:t>Insulin Pen Video 1</w:t>
      </w:r>
      <w:r w:rsidRPr="00607231">
        <w:t xml:space="preserve"> in its entirety before answering the following question. The video depicts a nurse preparing to administer insulin using a pen device to a patient. The video concludes as the nurse is about to attach a pen needle to the device.</w:t>
      </w:r>
    </w:p>
    <w:p w:rsidR="00132104" w:rsidRPr="00607231" w:rsidRDefault="00132104" w:rsidP="00127662">
      <w:pPr>
        <w:spacing w:after="0"/>
      </w:pPr>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132104" w:rsidRPr="00127662" w:rsidRDefault="00132104" w:rsidP="00127662">
      <w:pPr>
        <w:numPr>
          <w:ilvl w:val="0"/>
          <w:numId w:val="24"/>
        </w:numPr>
        <w:spacing w:after="0" w:line="240" w:lineRule="auto"/>
        <w:rPr>
          <w:b/>
        </w:rPr>
      </w:pPr>
      <w:r w:rsidRPr="00127662">
        <w:rPr>
          <w:b/>
        </w:rPr>
        <w:t>Preparing device and needle for needle attachment</w:t>
      </w:r>
    </w:p>
    <w:p w:rsidR="00132104" w:rsidRPr="00607231" w:rsidRDefault="00132104" w:rsidP="00127662"/>
    <w:p w:rsidR="00132104" w:rsidRPr="00607231" w:rsidRDefault="00132104" w:rsidP="00132104">
      <w:r>
        <w:t xml:space="preserve">Q9)  </w:t>
      </w:r>
      <w:r w:rsidRPr="00607231">
        <w:t xml:space="preserve">Please watch </w:t>
      </w:r>
      <w:r w:rsidRPr="00607231">
        <w:rPr>
          <w:b/>
        </w:rPr>
        <w:t>Insulin Pen Video 2</w:t>
      </w:r>
      <w:r w:rsidRPr="00607231">
        <w:t xml:space="preserve"> in its entirety before answering the following question. The video depicts a nurse preparing the insulin pen device including the dose to be administered. The video concludes as the nurse selects the insulin dose.</w:t>
      </w:r>
    </w:p>
    <w:p w:rsidR="00132104" w:rsidRPr="00607231" w:rsidRDefault="00132104" w:rsidP="00127662">
      <w:pPr>
        <w:spacing w:after="0"/>
      </w:pPr>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132104" w:rsidRPr="00127662" w:rsidRDefault="00132104" w:rsidP="00127662">
      <w:pPr>
        <w:numPr>
          <w:ilvl w:val="0"/>
          <w:numId w:val="25"/>
        </w:numPr>
        <w:spacing w:after="0" w:line="240" w:lineRule="auto"/>
        <w:rPr>
          <w:b/>
        </w:rPr>
      </w:pPr>
      <w:r w:rsidRPr="00127662">
        <w:rPr>
          <w:b/>
        </w:rPr>
        <w:t>Priming pen device</w:t>
      </w:r>
    </w:p>
    <w:p w:rsidR="00132104" w:rsidRPr="00607231" w:rsidRDefault="00132104" w:rsidP="00127662"/>
    <w:p w:rsidR="00132104" w:rsidRPr="00607231" w:rsidRDefault="00132104" w:rsidP="00132104">
      <w:r>
        <w:t xml:space="preserve">Q10)  </w:t>
      </w:r>
      <w:r w:rsidRPr="00607231">
        <w:t xml:space="preserve">Please watch </w:t>
      </w:r>
      <w:r w:rsidRPr="00607231">
        <w:rPr>
          <w:b/>
        </w:rPr>
        <w:t>Insulin Pen Video 3</w:t>
      </w:r>
      <w:r w:rsidRPr="00607231">
        <w:t xml:space="preserve"> in its entirety before answering the following question. The video depicts a nurse administering insulin to a patient using an insulin pen device. The video concludes as the nurse is disposing of the needle.</w:t>
      </w:r>
    </w:p>
    <w:p w:rsidR="00132104" w:rsidRPr="00607231" w:rsidRDefault="00132104" w:rsidP="00127662">
      <w:pPr>
        <w:spacing w:after="0"/>
      </w:pPr>
      <w:r w:rsidRPr="00607231">
        <w:t xml:space="preserve">Listed below are the steps performed by the nurse during the video. Which of the steps, if any, were </w:t>
      </w:r>
      <w:r w:rsidRPr="00607231">
        <w:rPr>
          <w:b/>
          <w:u w:val="single"/>
        </w:rPr>
        <w:t>NOT</w:t>
      </w:r>
      <w:r w:rsidRPr="00607231">
        <w:rPr>
          <w:b/>
        </w:rPr>
        <w:t xml:space="preserve"> </w:t>
      </w:r>
      <w:r w:rsidRPr="00607231">
        <w:t xml:space="preserve">correctly performed? (Select </w:t>
      </w:r>
      <w:r>
        <w:t>all</w:t>
      </w:r>
      <w:r w:rsidRPr="00607231">
        <w:t xml:space="preserve"> that apply)</w:t>
      </w:r>
    </w:p>
    <w:p w:rsidR="00FC0F5E" w:rsidRDefault="00132104" w:rsidP="00132104">
      <w:pPr>
        <w:numPr>
          <w:ilvl w:val="0"/>
          <w:numId w:val="26"/>
        </w:numPr>
        <w:spacing w:after="0" w:line="240" w:lineRule="auto"/>
      </w:pPr>
      <w:r w:rsidRPr="00127662">
        <w:rPr>
          <w:b/>
        </w:rPr>
        <w:t>Administering the insulin dose</w:t>
      </w:r>
    </w:p>
    <w:sectPr w:rsidR="00FC0F5E" w:rsidSect="00BF1AAA">
      <w:headerReference w:type="default" r:id="rId12"/>
      <w:footerReference w:type="default" r:id="rId13"/>
      <w:headerReference w:type="first" r:id="rId14"/>
      <w:footerReference w:type="first" r:id="rId15"/>
      <w:pgSz w:w="12240" w:h="15840"/>
      <w:pgMar w:top="1440" w:right="1080" w:bottom="1260" w:left="1080" w:header="45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430" w:rsidRDefault="00160430" w:rsidP="009723B0">
      <w:pPr>
        <w:spacing w:after="0" w:line="240" w:lineRule="auto"/>
      </w:pPr>
      <w:r>
        <w:separator/>
      </w:r>
    </w:p>
  </w:endnote>
  <w:endnote w:type="continuationSeparator" w:id="0">
    <w:p w:rsidR="00160430" w:rsidRDefault="00160430" w:rsidP="00972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44275B" w:rsidTr="00832FBD">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44275B" w:rsidRDefault="00F25335" w:rsidP="007C730B">
          <w:pPr>
            <w:pStyle w:val="Footer"/>
            <w:jc w:val="right"/>
            <w:rPr>
              <w:sz w:val="18"/>
              <w:szCs w:val="18"/>
            </w:rPr>
          </w:pPr>
          <w:r>
            <w:rPr>
              <w:sz w:val="18"/>
              <w:szCs w:val="18"/>
            </w:rPr>
            <w:t>Sept</w:t>
          </w:r>
          <w:r w:rsidR="007C730B" w:rsidRPr="0044275B">
            <w:rPr>
              <w:sz w:val="18"/>
              <w:szCs w:val="18"/>
            </w:rPr>
            <w:t>-14</w:t>
          </w:r>
          <w:r w:rsidR="007C730B" w:rsidRPr="0044275B">
            <w:rPr>
              <w:sz w:val="18"/>
              <w:szCs w:val="18"/>
            </w:rPr>
            <w:br/>
            <w:t xml:space="preserve">Page </w:t>
          </w:r>
          <w:r w:rsidR="007C730B" w:rsidRPr="0044275B">
            <w:rPr>
              <w:b/>
              <w:bCs/>
              <w:sz w:val="18"/>
              <w:szCs w:val="18"/>
            </w:rPr>
            <w:fldChar w:fldCharType="begin"/>
          </w:r>
          <w:r w:rsidR="007C730B" w:rsidRPr="0044275B">
            <w:rPr>
              <w:b/>
              <w:bCs/>
              <w:sz w:val="18"/>
              <w:szCs w:val="18"/>
            </w:rPr>
            <w:instrText xml:space="preserve"> PAGE  \* Arabic  \* MERGEFORMAT </w:instrText>
          </w:r>
          <w:r w:rsidR="007C730B" w:rsidRPr="0044275B">
            <w:rPr>
              <w:b/>
              <w:bCs/>
              <w:sz w:val="18"/>
              <w:szCs w:val="18"/>
            </w:rPr>
            <w:fldChar w:fldCharType="separate"/>
          </w:r>
          <w:r>
            <w:rPr>
              <w:b/>
              <w:bCs/>
              <w:noProof/>
              <w:sz w:val="18"/>
              <w:szCs w:val="18"/>
            </w:rPr>
            <w:t>4</w:t>
          </w:r>
          <w:r w:rsidR="007C730B" w:rsidRPr="0044275B">
            <w:rPr>
              <w:b/>
              <w:bCs/>
              <w:sz w:val="18"/>
              <w:szCs w:val="18"/>
            </w:rPr>
            <w:fldChar w:fldCharType="end"/>
          </w:r>
          <w:r w:rsidR="007C730B" w:rsidRPr="0044275B">
            <w:rPr>
              <w:sz w:val="18"/>
              <w:szCs w:val="18"/>
            </w:rPr>
            <w:t xml:space="preserve"> of </w:t>
          </w:r>
          <w:r w:rsidR="007C730B" w:rsidRPr="0044275B">
            <w:rPr>
              <w:b/>
              <w:bCs/>
              <w:sz w:val="18"/>
              <w:szCs w:val="18"/>
            </w:rPr>
            <w:fldChar w:fldCharType="begin"/>
          </w:r>
          <w:r w:rsidR="007C730B" w:rsidRPr="0044275B">
            <w:rPr>
              <w:b/>
              <w:bCs/>
              <w:sz w:val="18"/>
              <w:szCs w:val="18"/>
            </w:rPr>
            <w:instrText xml:space="preserve"> NUMPAGES  \* Arabic  \* MERGEFORMAT </w:instrText>
          </w:r>
          <w:r w:rsidR="007C730B" w:rsidRPr="0044275B">
            <w:rPr>
              <w:b/>
              <w:bCs/>
              <w:sz w:val="18"/>
              <w:szCs w:val="18"/>
            </w:rPr>
            <w:fldChar w:fldCharType="separate"/>
          </w:r>
          <w:r>
            <w:rPr>
              <w:b/>
              <w:bCs/>
              <w:noProof/>
              <w:sz w:val="18"/>
              <w:szCs w:val="18"/>
            </w:rPr>
            <w:t>6</w:t>
          </w:r>
          <w:r w:rsidR="007C730B" w:rsidRPr="0044275B">
            <w:rPr>
              <w:b/>
              <w:bCs/>
              <w:sz w:val="18"/>
              <w:szCs w:val="18"/>
            </w:rPr>
            <w:fldChar w:fldCharType="end"/>
          </w:r>
        </w:p>
      </w:tc>
    </w:tr>
  </w:tbl>
  <w:p w:rsidR="004E7A1C" w:rsidRPr="007C730B" w:rsidRDefault="004B09DA" w:rsidP="004B09DA">
    <w:pPr>
      <w:pStyle w:val="Footer"/>
      <w:tabs>
        <w:tab w:val="clear" w:pos="4680"/>
        <w:tab w:val="clear" w:pos="9360"/>
        <w:tab w:val="left" w:pos="561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5065"/>
      <w:gridCol w:w="5015"/>
    </w:tblGrid>
    <w:tr w:rsidR="007C730B" w:rsidRPr="00AE6E0E" w:rsidTr="007C730B">
      <w:tc>
        <w:tcPr>
          <w:tcW w:w="5065" w:type="dxa"/>
        </w:tcPr>
        <w:p w:rsidR="007C730B" w:rsidRDefault="00202840" w:rsidP="007C730B">
          <w:pPr>
            <w:pStyle w:val="Footer"/>
          </w:pPr>
          <w:r>
            <w:rPr>
              <w:sz w:val="18"/>
              <w:szCs w:val="18"/>
            </w:rPr>
            <w:t>Developed</w:t>
          </w:r>
          <w:r w:rsidR="007C730B" w:rsidRPr="00E06644">
            <w:rPr>
              <w:sz w:val="18"/>
              <w:szCs w:val="18"/>
            </w:rPr>
            <w:t xml:space="preserve"> by ASHP Advantage</w:t>
          </w:r>
          <w:r w:rsidR="007C730B">
            <w:rPr>
              <w:sz w:val="18"/>
              <w:szCs w:val="18"/>
            </w:rPr>
            <w:br/>
          </w:r>
          <w:r w:rsidR="007C730B" w:rsidRPr="00E06644">
            <w:rPr>
              <w:sz w:val="18"/>
              <w:szCs w:val="18"/>
            </w:rPr>
            <w:t xml:space="preserve">More information is available at </w:t>
          </w:r>
          <w:hyperlink r:id="rId1" w:history="1">
            <w:r w:rsidR="007C730B" w:rsidRPr="00E06644">
              <w:rPr>
                <w:rStyle w:val="Hyperlink"/>
                <w:sz w:val="18"/>
                <w:szCs w:val="18"/>
              </w:rPr>
              <w:t>www.onepenonepatient.org</w:t>
            </w:r>
          </w:hyperlink>
        </w:p>
      </w:tc>
      <w:tc>
        <w:tcPr>
          <w:tcW w:w="5015" w:type="dxa"/>
        </w:tcPr>
        <w:p w:rsidR="007C730B" w:rsidRPr="00AE6E0E" w:rsidRDefault="00F25335" w:rsidP="00F25335">
          <w:pPr>
            <w:pStyle w:val="Footer"/>
            <w:jc w:val="right"/>
            <w:rPr>
              <w:sz w:val="18"/>
              <w:szCs w:val="18"/>
            </w:rPr>
          </w:pPr>
          <w:r>
            <w:rPr>
              <w:sz w:val="18"/>
              <w:szCs w:val="18"/>
            </w:rPr>
            <w:t>Sept</w:t>
          </w:r>
          <w:r w:rsidR="007C730B" w:rsidRPr="0044275B">
            <w:rPr>
              <w:sz w:val="18"/>
              <w:szCs w:val="18"/>
            </w:rPr>
            <w:t>-14</w:t>
          </w:r>
          <w:r w:rsidR="007C730B" w:rsidRPr="00AE6E0E">
            <w:rPr>
              <w:sz w:val="18"/>
              <w:szCs w:val="18"/>
            </w:rPr>
            <w:br/>
            <w:t xml:space="preserve">Page </w:t>
          </w:r>
          <w:r w:rsidR="007C730B" w:rsidRPr="00AE6E0E">
            <w:rPr>
              <w:b/>
              <w:bCs/>
              <w:sz w:val="18"/>
              <w:szCs w:val="18"/>
            </w:rPr>
            <w:fldChar w:fldCharType="begin"/>
          </w:r>
          <w:r w:rsidR="007C730B" w:rsidRPr="00AE6E0E">
            <w:rPr>
              <w:b/>
              <w:bCs/>
              <w:sz w:val="18"/>
              <w:szCs w:val="18"/>
            </w:rPr>
            <w:instrText xml:space="preserve"> PAGE  \* Arabic  \* MERGEFORMAT </w:instrText>
          </w:r>
          <w:r w:rsidR="007C730B" w:rsidRPr="00AE6E0E">
            <w:rPr>
              <w:b/>
              <w:bCs/>
              <w:sz w:val="18"/>
              <w:szCs w:val="18"/>
            </w:rPr>
            <w:fldChar w:fldCharType="separate"/>
          </w:r>
          <w:r>
            <w:rPr>
              <w:b/>
              <w:bCs/>
              <w:noProof/>
              <w:sz w:val="18"/>
              <w:szCs w:val="18"/>
            </w:rPr>
            <w:t>1</w:t>
          </w:r>
          <w:r w:rsidR="007C730B" w:rsidRPr="00AE6E0E">
            <w:rPr>
              <w:b/>
              <w:bCs/>
              <w:sz w:val="18"/>
              <w:szCs w:val="18"/>
            </w:rPr>
            <w:fldChar w:fldCharType="end"/>
          </w:r>
          <w:r w:rsidR="007C730B" w:rsidRPr="00AE6E0E">
            <w:rPr>
              <w:sz w:val="18"/>
              <w:szCs w:val="18"/>
            </w:rPr>
            <w:t xml:space="preserve"> of </w:t>
          </w:r>
          <w:r w:rsidR="007C730B" w:rsidRPr="00AE6E0E">
            <w:rPr>
              <w:b/>
              <w:bCs/>
              <w:sz w:val="18"/>
              <w:szCs w:val="18"/>
            </w:rPr>
            <w:fldChar w:fldCharType="begin"/>
          </w:r>
          <w:r w:rsidR="007C730B" w:rsidRPr="00AE6E0E">
            <w:rPr>
              <w:b/>
              <w:bCs/>
              <w:sz w:val="18"/>
              <w:szCs w:val="18"/>
            </w:rPr>
            <w:instrText xml:space="preserve"> NUMPAGES  \* Arabic  \* MERGEFORMAT </w:instrText>
          </w:r>
          <w:r w:rsidR="007C730B" w:rsidRPr="00AE6E0E">
            <w:rPr>
              <w:b/>
              <w:bCs/>
              <w:sz w:val="18"/>
              <w:szCs w:val="18"/>
            </w:rPr>
            <w:fldChar w:fldCharType="separate"/>
          </w:r>
          <w:r>
            <w:rPr>
              <w:b/>
              <w:bCs/>
              <w:noProof/>
              <w:sz w:val="18"/>
              <w:szCs w:val="18"/>
            </w:rPr>
            <w:t>6</w:t>
          </w:r>
          <w:r w:rsidR="007C730B" w:rsidRPr="00AE6E0E">
            <w:rPr>
              <w:b/>
              <w:bCs/>
              <w:sz w:val="18"/>
              <w:szCs w:val="18"/>
            </w:rPr>
            <w:fldChar w:fldCharType="end"/>
          </w:r>
        </w:p>
      </w:tc>
    </w:tr>
  </w:tbl>
  <w:p w:rsidR="00264813" w:rsidRPr="007C730B" w:rsidRDefault="00264813" w:rsidP="007C7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430" w:rsidRDefault="00160430" w:rsidP="009723B0">
      <w:pPr>
        <w:spacing w:after="0" w:line="240" w:lineRule="auto"/>
      </w:pPr>
      <w:r>
        <w:separator/>
      </w:r>
    </w:p>
  </w:footnote>
  <w:footnote w:type="continuationSeparator" w:id="0">
    <w:p w:rsidR="00160430" w:rsidRDefault="00160430" w:rsidP="00972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A1C" w:rsidRPr="00132104" w:rsidRDefault="00132104" w:rsidP="00132104">
    <w:pPr>
      <w:pStyle w:val="Header"/>
      <w:jc w:val="right"/>
      <w:rPr>
        <w:sz w:val="24"/>
        <w:szCs w:val="24"/>
      </w:rPr>
    </w:pPr>
    <w:r w:rsidRPr="00132104">
      <w:rPr>
        <w:b/>
        <w:sz w:val="24"/>
        <w:szCs w:val="24"/>
      </w:rPr>
      <w:t>Safe Use of Insulin Pens – Nurse Knowledge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3B0" w:rsidRPr="00264813" w:rsidRDefault="009723B0" w:rsidP="00264813">
    <w:pPr>
      <w:pStyle w:val="Header"/>
      <w:spacing w:after="0" w:line="240" w:lineRule="auto"/>
      <w:jc w:val="center"/>
      <w:rPr>
        <w:b/>
      </w:rPr>
    </w:pPr>
    <w:r w:rsidRPr="00264813">
      <w:rPr>
        <w:b/>
        <w:noProof/>
      </w:rPr>
      <w:drawing>
        <wp:inline distT="0" distB="0" distL="0" distR="0" wp14:anchorId="4BCBEED3" wp14:editId="6995F3BC">
          <wp:extent cx="6400800" cy="10722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10722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CC9"/>
    <w:multiLevelType w:val="hybridMultilevel"/>
    <w:tmpl w:val="F1F4A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26BFB"/>
    <w:multiLevelType w:val="hybridMultilevel"/>
    <w:tmpl w:val="72326C9E"/>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B008C6"/>
    <w:multiLevelType w:val="hybridMultilevel"/>
    <w:tmpl w:val="859AF7FA"/>
    <w:lvl w:ilvl="0" w:tplc="42F06DB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E5F30"/>
    <w:multiLevelType w:val="hybridMultilevel"/>
    <w:tmpl w:val="D82E1A8A"/>
    <w:lvl w:ilvl="0" w:tplc="42F06DB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D3FCC"/>
    <w:multiLevelType w:val="hybridMultilevel"/>
    <w:tmpl w:val="6300713E"/>
    <w:lvl w:ilvl="0" w:tplc="42F06DB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06D"/>
    <w:multiLevelType w:val="hybridMultilevel"/>
    <w:tmpl w:val="0A909042"/>
    <w:lvl w:ilvl="0" w:tplc="42F06DB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31152"/>
    <w:multiLevelType w:val="hybridMultilevel"/>
    <w:tmpl w:val="33083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110192"/>
    <w:multiLevelType w:val="hybridMultilevel"/>
    <w:tmpl w:val="E004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C92C7A"/>
    <w:multiLevelType w:val="hybridMultilevel"/>
    <w:tmpl w:val="E390B38E"/>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BC4941"/>
    <w:multiLevelType w:val="hybridMultilevel"/>
    <w:tmpl w:val="1DDCE7CA"/>
    <w:lvl w:ilvl="0" w:tplc="42F06DB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C6D5A"/>
    <w:multiLevelType w:val="hybridMultilevel"/>
    <w:tmpl w:val="A39E7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05179"/>
    <w:multiLevelType w:val="hybridMultilevel"/>
    <w:tmpl w:val="86806968"/>
    <w:lvl w:ilvl="0" w:tplc="2C785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DF1DA0"/>
    <w:multiLevelType w:val="hybridMultilevel"/>
    <w:tmpl w:val="6EE237E4"/>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670D8"/>
    <w:multiLevelType w:val="hybridMultilevel"/>
    <w:tmpl w:val="994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CB3AFA"/>
    <w:multiLevelType w:val="hybridMultilevel"/>
    <w:tmpl w:val="B2CA70B4"/>
    <w:lvl w:ilvl="0" w:tplc="2C785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93CFF"/>
    <w:multiLevelType w:val="hybridMultilevel"/>
    <w:tmpl w:val="98BCDD36"/>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41A9A"/>
    <w:multiLevelType w:val="hybridMultilevel"/>
    <w:tmpl w:val="9D54507A"/>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877422"/>
    <w:multiLevelType w:val="hybridMultilevel"/>
    <w:tmpl w:val="12328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053FFD"/>
    <w:multiLevelType w:val="hybridMultilevel"/>
    <w:tmpl w:val="2AA0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206765"/>
    <w:multiLevelType w:val="hybridMultilevel"/>
    <w:tmpl w:val="C9D0C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5B529F"/>
    <w:multiLevelType w:val="hybridMultilevel"/>
    <w:tmpl w:val="BCA81F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C86AC0"/>
    <w:multiLevelType w:val="hybridMultilevel"/>
    <w:tmpl w:val="35FA2E44"/>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E53208"/>
    <w:multiLevelType w:val="hybridMultilevel"/>
    <w:tmpl w:val="F7B8FFC2"/>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560D1D"/>
    <w:multiLevelType w:val="hybridMultilevel"/>
    <w:tmpl w:val="6F9041D6"/>
    <w:lvl w:ilvl="0" w:tplc="122EAE9E">
      <w:start w:val="1"/>
      <w:numFmt w:val="bullet"/>
      <w:lvlText w:val=""/>
      <w:lvlJc w:val="left"/>
      <w:pPr>
        <w:ind w:hanging="360"/>
      </w:pPr>
      <w:rPr>
        <w:rFonts w:ascii="Symbol" w:eastAsia="Symbol" w:hAnsi="Symbol" w:hint="default"/>
        <w:w w:val="99"/>
        <w:sz w:val="32"/>
        <w:szCs w:val="32"/>
      </w:rPr>
    </w:lvl>
    <w:lvl w:ilvl="1" w:tplc="4E8A9408">
      <w:start w:val="1"/>
      <w:numFmt w:val="bullet"/>
      <w:lvlText w:val="–"/>
      <w:lvlJc w:val="left"/>
      <w:pPr>
        <w:ind w:hanging="216"/>
      </w:pPr>
      <w:rPr>
        <w:rFonts w:ascii="Symbol" w:eastAsia="Symbol" w:hAnsi="Symbol" w:hint="default"/>
        <w:w w:val="99"/>
        <w:sz w:val="32"/>
        <w:szCs w:val="32"/>
      </w:rPr>
    </w:lvl>
    <w:lvl w:ilvl="2" w:tplc="6B30A658">
      <w:start w:val="1"/>
      <w:numFmt w:val="bullet"/>
      <w:lvlText w:val="•"/>
      <w:lvlJc w:val="left"/>
      <w:rPr>
        <w:rFonts w:hint="default"/>
      </w:rPr>
    </w:lvl>
    <w:lvl w:ilvl="3" w:tplc="01A0A90A">
      <w:start w:val="1"/>
      <w:numFmt w:val="bullet"/>
      <w:lvlText w:val="•"/>
      <w:lvlJc w:val="left"/>
      <w:rPr>
        <w:rFonts w:hint="default"/>
      </w:rPr>
    </w:lvl>
    <w:lvl w:ilvl="4" w:tplc="903AAE30">
      <w:start w:val="1"/>
      <w:numFmt w:val="bullet"/>
      <w:lvlText w:val="•"/>
      <w:lvlJc w:val="left"/>
      <w:rPr>
        <w:rFonts w:hint="default"/>
      </w:rPr>
    </w:lvl>
    <w:lvl w:ilvl="5" w:tplc="E93A19E8">
      <w:start w:val="1"/>
      <w:numFmt w:val="bullet"/>
      <w:lvlText w:val="•"/>
      <w:lvlJc w:val="left"/>
      <w:rPr>
        <w:rFonts w:hint="default"/>
      </w:rPr>
    </w:lvl>
    <w:lvl w:ilvl="6" w:tplc="2AC2B030">
      <w:start w:val="1"/>
      <w:numFmt w:val="bullet"/>
      <w:lvlText w:val="•"/>
      <w:lvlJc w:val="left"/>
      <w:rPr>
        <w:rFonts w:hint="default"/>
      </w:rPr>
    </w:lvl>
    <w:lvl w:ilvl="7" w:tplc="9AFC276C">
      <w:start w:val="1"/>
      <w:numFmt w:val="bullet"/>
      <w:lvlText w:val="•"/>
      <w:lvlJc w:val="left"/>
      <w:rPr>
        <w:rFonts w:hint="default"/>
      </w:rPr>
    </w:lvl>
    <w:lvl w:ilvl="8" w:tplc="B6BCF610">
      <w:start w:val="1"/>
      <w:numFmt w:val="bullet"/>
      <w:lvlText w:val="•"/>
      <w:lvlJc w:val="left"/>
      <w:rPr>
        <w:rFonts w:hint="default"/>
      </w:rPr>
    </w:lvl>
  </w:abstractNum>
  <w:abstractNum w:abstractNumId="24">
    <w:nsid w:val="702A52FE"/>
    <w:multiLevelType w:val="hybridMultilevel"/>
    <w:tmpl w:val="3DF66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FB65B9"/>
    <w:multiLevelType w:val="hybridMultilevel"/>
    <w:tmpl w:val="7C6A8988"/>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07A3A"/>
    <w:multiLevelType w:val="hybridMultilevel"/>
    <w:tmpl w:val="9168D5CE"/>
    <w:lvl w:ilvl="0" w:tplc="E500E3D8">
      <w:start w:val="1"/>
      <w:numFmt w:val="bullet"/>
      <w:lvlText w:val=""/>
      <w:lvlJc w:val="left"/>
      <w:pPr>
        <w:ind w:hanging="360"/>
      </w:pPr>
      <w:rPr>
        <w:rFonts w:ascii="Symbol" w:eastAsia="Symbol" w:hAnsi="Symbol" w:hint="default"/>
        <w:sz w:val="46"/>
        <w:szCs w:val="46"/>
      </w:rPr>
    </w:lvl>
    <w:lvl w:ilvl="1" w:tplc="66506F8C">
      <w:start w:val="1"/>
      <w:numFmt w:val="bullet"/>
      <w:lvlText w:val="•"/>
      <w:lvlJc w:val="left"/>
      <w:rPr>
        <w:rFonts w:hint="default"/>
      </w:rPr>
    </w:lvl>
    <w:lvl w:ilvl="2" w:tplc="B49A1094">
      <w:start w:val="1"/>
      <w:numFmt w:val="bullet"/>
      <w:lvlText w:val="•"/>
      <w:lvlJc w:val="left"/>
      <w:rPr>
        <w:rFonts w:hint="default"/>
      </w:rPr>
    </w:lvl>
    <w:lvl w:ilvl="3" w:tplc="7E9E1714">
      <w:start w:val="1"/>
      <w:numFmt w:val="bullet"/>
      <w:lvlText w:val="•"/>
      <w:lvlJc w:val="left"/>
      <w:rPr>
        <w:rFonts w:hint="default"/>
      </w:rPr>
    </w:lvl>
    <w:lvl w:ilvl="4" w:tplc="9FAE55CE">
      <w:start w:val="1"/>
      <w:numFmt w:val="bullet"/>
      <w:lvlText w:val="•"/>
      <w:lvlJc w:val="left"/>
      <w:rPr>
        <w:rFonts w:hint="default"/>
      </w:rPr>
    </w:lvl>
    <w:lvl w:ilvl="5" w:tplc="4CEA070A">
      <w:start w:val="1"/>
      <w:numFmt w:val="bullet"/>
      <w:lvlText w:val="•"/>
      <w:lvlJc w:val="left"/>
      <w:rPr>
        <w:rFonts w:hint="default"/>
      </w:rPr>
    </w:lvl>
    <w:lvl w:ilvl="6" w:tplc="4E10153E">
      <w:start w:val="1"/>
      <w:numFmt w:val="bullet"/>
      <w:lvlText w:val="•"/>
      <w:lvlJc w:val="left"/>
      <w:rPr>
        <w:rFonts w:hint="default"/>
      </w:rPr>
    </w:lvl>
    <w:lvl w:ilvl="7" w:tplc="664A9D86">
      <w:start w:val="1"/>
      <w:numFmt w:val="bullet"/>
      <w:lvlText w:val="•"/>
      <w:lvlJc w:val="left"/>
      <w:rPr>
        <w:rFonts w:hint="default"/>
      </w:rPr>
    </w:lvl>
    <w:lvl w:ilvl="8" w:tplc="8AE0154E">
      <w:start w:val="1"/>
      <w:numFmt w:val="bullet"/>
      <w:lvlText w:val="•"/>
      <w:lvlJc w:val="left"/>
      <w:rPr>
        <w:rFonts w:hint="default"/>
      </w:rPr>
    </w:lvl>
  </w:abstractNum>
  <w:abstractNum w:abstractNumId="27">
    <w:nsid w:val="7D4A498C"/>
    <w:multiLevelType w:val="hybridMultilevel"/>
    <w:tmpl w:val="A1F6CA3C"/>
    <w:lvl w:ilvl="0" w:tplc="42F06D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46103E"/>
    <w:multiLevelType w:val="hybridMultilevel"/>
    <w:tmpl w:val="BC186E46"/>
    <w:lvl w:ilvl="0" w:tplc="42F06DB4">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3"/>
  </w:num>
  <w:num w:numId="3">
    <w:abstractNumId w:val="13"/>
  </w:num>
  <w:num w:numId="4">
    <w:abstractNumId w:val="6"/>
  </w:num>
  <w:num w:numId="5">
    <w:abstractNumId w:val="7"/>
  </w:num>
  <w:num w:numId="6">
    <w:abstractNumId w:val="18"/>
  </w:num>
  <w:num w:numId="7">
    <w:abstractNumId w:val="0"/>
  </w:num>
  <w:num w:numId="8">
    <w:abstractNumId w:val="10"/>
  </w:num>
  <w:num w:numId="9">
    <w:abstractNumId w:val="24"/>
  </w:num>
  <w:num w:numId="10">
    <w:abstractNumId w:val="27"/>
  </w:num>
  <w:num w:numId="11">
    <w:abstractNumId w:val="15"/>
  </w:num>
  <w:num w:numId="12">
    <w:abstractNumId w:val="12"/>
  </w:num>
  <w:num w:numId="13">
    <w:abstractNumId w:val="22"/>
  </w:num>
  <w:num w:numId="14">
    <w:abstractNumId w:val="16"/>
  </w:num>
  <w:num w:numId="15">
    <w:abstractNumId w:val="25"/>
  </w:num>
  <w:num w:numId="16">
    <w:abstractNumId w:val="8"/>
  </w:num>
  <w:num w:numId="17">
    <w:abstractNumId w:val="1"/>
  </w:num>
  <w:num w:numId="18">
    <w:abstractNumId w:val="20"/>
  </w:num>
  <w:num w:numId="19">
    <w:abstractNumId w:val="19"/>
  </w:num>
  <w:num w:numId="20">
    <w:abstractNumId w:val="17"/>
  </w:num>
  <w:num w:numId="21">
    <w:abstractNumId w:val="11"/>
  </w:num>
  <w:num w:numId="22">
    <w:abstractNumId w:val="14"/>
  </w:num>
  <w:num w:numId="23">
    <w:abstractNumId w:val="21"/>
  </w:num>
  <w:num w:numId="24">
    <w:abstractNumId w:val="5"/>
  </w:num>
  <w:num w:numId="25">
    <w:abstractNumId w:val="28"/>
  </w:num>
  <w:num w:numId="26">
    <w:abstractNumId w:val="9"/>
  </w:num>
  <w:num w:numId="27">
    <w:abstractNumId w:val="3"/>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13"/>
    <w:rsid w:val="0000246B"/>
    <w:rsid w:val="00062D89"/>
    <w:rsid w:val="00083122"/>
    <w:rsid w:val="00127662"/>
    <w:rsid w:val="00132104"/>
    <w:rsid w:val="00156A61"/>
    <w:rsid w:val="001578A9"/>
    <w:rsid w:val="00160430"/>
    <w:rsid w:val="001A57D0"/>
    <w:rsid w:val="001B375C"/>
    <w:rsid w:val="001E4D3F"/>
    <w:rsid w:val="00202840"/>
    <w:rsid w:val="00264813"/>
    <w:rsid w:val="00265889"/>
    <w:rsid w:val="00284746"/>
    <w:rsid w:val="002E4F5B"/>
    <w:rsid w:val="00335279"/>
    <w:rsid w:val="00426CD8"/>
    <w:rsid w:val="0044275B"/>
    <w:rsid w:val="00454CA2"/>
    <w:rsid w:val="00485F69"/>
    <w:rsid w:val="004947F6"/>
    <w:rsid w:val="004B09DA"/>
    <w:rsid w:val="004C218A"/>
    <w:rsid w:val="004E7A1C"/>
    <w:rsid w:val="00556653"/>
    <w:rsid w:val="00595F9D"/>
    <w:rsid w:val="005B06CB"/>
    <w:rsid w:val="005C693F"/>
    <w:rsid w:val="005D1A7B"/>
    <w:rsid w:val="005F7A54"/>
    <w:rsid w:val="0067093A"/>
    <w:rsid w:val="00693C84"/>
    <w:rsid w:val="006D731E"/>
    <w:rsid w:val="00791F26"/>
    <w:rsid w:val="007C730B"/>
    <w:rsid w:val="00827BB1"/>
    <w:rsid w:val="00832FBD"/>
    <w:rsid w:val="008C6F87"/>
    <w:rsid w:val="009723B0"/>
    <w:rsid w:val="009C271F"/>
    <w:rsid w:val="009D07BD"/>
    <w:rsid w:val="00A9636C"/>
    <w:rsid w:val="00AB530C"/>
    <w:rsid w:val="00AE39D7"/>
    <w:rsid w:val="00B37AE1"/>
    <w:rsid w:val="00BD4CCB"/>
    <w:rsid w:val="00BF1AAA"/>
    <w:rsid w:val="00BF5DD1"/>
    <w:rsid w:val="00C25938"/>
    <w:rsid w:val="00C96FC6"/>
    <w:rsid w:val="00CC2132"/>
    <w:rsid w:val="00D80481"/>
    <w:rsid w:val="00DD751C"/>
    <w:rsid w:val="00E06644"/>
    <w:rsid w:val="00E132C4"/>
    <w:rsid w:val="00E92CFF"/>
    <w:rsid w:val="00F16140"/>
    <w:rsid w:val="00F2325A"/>
    <w:rsid w:val="00F25335"/>
    <w:rsid w:val="00F44485"/>
    <w:rsid w:val="00F556A7"/>
    <w:rsid w:val="00F72027"/>
    <w:rsid w:val="00FC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2104"/>
    <w:rPr>
      <w:sz w:val="16"/>
      <w:szCs w:val="16"/>
    </w:rPr>
  </w:style>
  <w:style w:type="paragraph" w:styleId="CommentText">
    <w:name w:val="annotation text"/>
    <w:basedOn w:val="Normal"/>
    <w:link w:val="CommentTextChar"/>
    <w:uiPriority w:val="99"/>
    <w:semiHidden/>
    <w:unhideWhenUsed/>
    <w:rsid w:val="0013210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32104"/>
    <w:rPr>
      <w:rFonts w:eastAsia="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2C4"/>
  </w:style>
  <w:style w:type="paragraph" w:styleId="Heading1">
    <w:name w:val="heading 1"/>
    <w:basedOn w:val="Normal"/>
    <w:next w:val="Normal"/>
    <w:link w:val="Heading1Char"/>
    <w:uiPriority w:val="9"/>
    <w:qFormat/>
    <w:rsid w:val="00E132C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132C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132C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132C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132C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132C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132C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132C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132C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476" w:hanging="361"/>
    </w:pPr>
    <w:rPr>
      <w:rFonts w:ascii="Times New Roman" w:eastAsia="Times New Roman" w:hAnsi="Times New Roman"/>
    </w:rPr>
  </w:style>
  <w:style w:type="paragraph" w:styleId="ListParagraph">
    <w:name w:val="List Paragraph"/>
    <w:basedOn w:val="Normal"/>
    <w:uiPriority w:val="34"/>
    <w:qFormat/>
    <w:rsid w:val="00E132C4"/>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9723B0"/>
    <w:pPr>
      <w:tabs>
        <w:tab w:val="center" w:pos="4680"/>
        <w:tab w:val="right" w:pos="9360"/>
      </w:tabs>
    </w:pPr>
  </w:style>
  <w:style w:type="character" w:customStyle="1" w:styleId="HeaderChar">
    <w:name w:val="Header Char"/>
    <w:basedOn w:val="DefaultParagraphFont"/>
    <w:link w:val="Header"/>
    <w:uiPriority w:val="99"/>
    <w:rsid w:val="009723B0"/>
  </w:style>
  <w:style w:type="paragraph" w:styleId="Footer">
    <w:name w:val="footer"/>
    <w:basedOn w:val="Normal"/>
    <w:link w:val="FooterChar"/>
    <w:uiPriority w:val="99"/>
    <w:unhideWhenUsed/>
    <w:rsid w:val="009723B0"/>
    <w:pPr>
      <w:tabs>
        <w:tab w:val="center" w:pos="4680"/>
        <w:tab w:val="right" w:pos="9360"/>
      </w:tabs>
    </w:pPr>
  </w:style>
  <w:style w:type="character" w:customStyle="1" w:styleId="FooterChar">
    <w:name w:val="Footer Char"/>
    <w:basedOn w:val="DefaultParagraphFont"/>
    <w:link w:val="Footer"/>
    <w:uiPriority w:val="99"/>
    <w:rsid w:val="009723B0"/>
  </w:style>
  <w:style w:type="paragraph" w:styleId="BalloonText">
    <w:name w:val="Balloon Text"/>
    <w:basedOn w:val="Normal"/>
    <w:link w:val="BalloonTextChar"/>
    <w:uiPriority w:val="99"/>
    <w:semiHidden/>
    <w:unhideWhenUsed/>
    <w:rsid w:val="009723B0"/>
    <w:rPr>
      <w:rFonts w:ascii="Tahoma" w:hAnsi="Tahoma" w:cs="Tahoma"/>
      <w:sz w:val="16"/>
      <w:szCs w:val="16"/>
    </w:rPr>
  </w:style>
  <w:style w:type="character" w:customStyle="1" w:styleId="BalloonTextChar">
    <w:name w:val="Balloon Text Char"/>
    <w:basedOn w:val="DefaultParagraphFont"/>
    <w:link w:val="BalloonText"/>
    <w:uiPriority w:val="99"/>
    <w:semiHidden/>
    <w:rsid w:val="009723B0"/>
    <w:rPr>
      <w:rFonts w:ascii="Tahoma" w:hAnsi="Tahoma" w:cs="Tahoma"/>
      <w:sz w:val="16"/>
      <w:szCs w:val="16"/>
    </w:rPr>
  </w:style>
  <w:style w:type="character" w:customStyle="1" w:styleId="Heading1Char">
    <w:name w:val="Heading 1 Char"/>
    <w:basedOn w:val="DefaultParagraphFont"/>
    <w:link w:val="Heading1"/>
    <w:uiPriority w:val="9"/>
    <w:rsid w:val="00E132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132C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132C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132C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132C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132C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132C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132C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132C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9723B0"/>
    <w:pPr>
      <w:spacing w:line="240" w:lineRule="auto"/>
    </w:pPr>
    <w:rPr>
      <w:b/>
      <w:bCs/>
      <w:color w:val="4F81BD" w:themeColor="accent1"/>
      <w:sz w:val="18"/>
      <w:szCs w:val="18"/>
    </w:rPr>
  </w:style>
  <w:style w:type="paragraph" w:styleId="Title">
    <w:name w:val="Title"/>
    <w:basedOn w:val="Normal"/>
    <w:next w:val="Normal"/>
    <w:link w:val="TitleChar"/>
    <w:uiPriority w:val="10"/>
    <w:qFormat/>
    <w:rsid w:val="00E132C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132C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132C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132C4"/>
    <w:rPr>
      <w:rFonts w:asciiTheme="majorHAnsi" w:eastAsiaTheme="majorEastAsia" w:hAnsiTheme="majorHAnsi" w:cstheme="majorBidi"/>
      <w:i/>
      <w:iCs/>
      <w:spacing w:val="13"/>
      <w:sz w:val="24"/>
      <w:szCs w:val="24"/>
    </w:rPr>
  </w:style>
  <w:style w:type="character" w:styleId="Strong">
    <w:name w:val="Strong"/>
    <w:uiPriority w:val="22"/>
    <w:qFormat/>
    <w:rsid w:val="00E132C4"/>
    <w:rPr>
      <w:b/>
      <w:bCs/>
    </w:rPr>
  </w:style>
  <w:style w:type="character" w:styleId="Emphasis">
    <w:name w:val="Emphasis"/>
    <w:uiPriority w:val="20"/>
    <w:qFormat/>
    <w:rsid w:val="00E132C4"/>
    <w:rPr>
      <w:b/>
      <w:bCs/>
      <w:i/>
      <w:iCs/>
      <w:spacing w:val="10"/>
      <w:bdr w:val="none" w:sz="0" w:space="0" w:color="auto"/>
      <w:shd w:val="clear" w:color="auto" w:fill="auto"/>
    </w:rPr>
  </w:style>
  <w:style w:type="paragraph" w:styleId="NoSpacing">
    <w:name w:val="No Spacing"/>
    <w:basedOn w:val="Normal"/>
    <w:uiPriority w:val="1"/>
    <w:qFormat/>
    <w:rsid w:val="00E132C4"/>
    <w:pPr>
      <w:spacing w:after="0" w:line="240" w:lineRule="auto"/>
    </w:pPr>
  </w:style>
  <w:style w:type="paragraph" w:styleId="Quote">
    <w:name w:val="Quote"/>
    <w:basedOn w:val="Normal"/>
    <w:next w:val="Normal"/>
    <w:link w:val="QuoteChar"/>
    <w:uiPriority w:val="29"/>
    <w:qFormat/>
    <w:rsid w:val="00E132C4"/>
    <w:pPr>
      <w:spacing w:before="200" w:after="0"/>
      <w:ind w:left="360" w:right="360"/>
    </w:pPr>
    <w:rPr>
      <w:i/>
      <w:iCs/>
    </w:rPr>
  </w:style>
  <w:style w:type="character" w:customStyle="1" w:styleId="QuoteChar">
    <w:name w:val="Quote Char"/>
    <w:basedOn w:val="DefaultParagraphFont"/>
    <w:link w:val="Quote"/>
    <w:uiPriority w:val="29"/>
    <w:rsid w:val="00E132C4"/>
    <w:rPr>
      <w:i/>
      <w:iCs/>
    </w:rPr>
  </w:style>
  <w:style w:type="paragraph" w:styleId="IntenseQuote">
    <w:name w:val="Intense Quote"/>
    <w:basedOn w:val="Normal"/>
    <w:next w:val="Normal"/>
    <w:link w:val="IntenseQuoteChar"/>
    <w:uiPriority w:val="30"/>
    <w:qFormat/>
    <w:rsid w:val="00E132C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132C4"/>
    <w:rPr>
      <w:b/>
      <w:bCs/>
      <w:i/>
      <w:iCs/>
    </w:rPr>
  </w:style>
  <w:style w:type="character" w:styleId="SubtleEmphasis">
    <w:name w:val="Subtle Emphasis"/>
    <w:uiPriority w:val="19"/>
    <w:qFormat/>
    <w:rsid w:val="00E132C4"/>
    <w:rPr>
      <w:i/>
      <w:iCs/>
    </w:rPr>
  </w:style>
  <w:style w:type="character" w:styleId="IntenseEmphasis">
    <w:name w:val="Intense Emphasis"/>
    <w:uiPriority w:val="21"/>
    <w:qFormat/>
    <w:rsid w:val="00E132C4"/>
    <w:rPr>
      <w:b/>
      <w:bCs/>
    </w:rPr>
  </w:style>
  <w:style w:type="character" w:styleId="SubtleReference">
    <w:name w:val="Subtle Reference"/>
    <w:uiPriority w:val="31"/>
    <w:qFormat/>
    <w:rsid w:val="00E132C4"/>
    <w:rPr>
      <w:smallCaps/>
    </w:rPr>
  </w:style>
  <w:style w:type="character" w:styleId="IntenseReference">
    <w:name w:val="Intense Reference"/>
    <w:uiPriority w:val="32"/>
    <w:qFormat/>
    <w:rsid w:val="00E132C4"/>
    <w:rPr>
      <w:smallCaps/>
      <w:spacing w:val="5"/>
      <w:u w:val="single"/>
    </w:rPr>
  </w:style>
  <w:style w:type="character" w:styleId="BookTitle">
    <w:name w:val="Book Title"/>
    <w:uiPriority w:val="33"/>
    <w:qFormat/>
    <w:rsid w:val="00E132C4"/>
    <w:rPr>
      <w:i/>
      <w:iCs/>
      <w:smallCaps/>
      <w:spacing w:val="5"/>
    </w:rPr>
  </w:style>
  <w:style w:type="paragraph" w:styleId="TOCHeading">
    <w:name w:val="TOC Heading"/>
    <w:basedOn w:val="Heading1"/>
    <w:next w:val="Normal"/>
    <w:uiPriority w:val="39"/>
    <w:semiHidden/>
    <w:unhideWhenUsed/>
    <w:qFormat/>
    <w:rsid w:val="00E132C4"/>
    <w:pPr>
      <w:outlineLvl w:val="9"/>
    </w:pPr>
    <w:rPr>
      <w:lang w:bidi="en-US"/>
    </w:rPr>
  </w:style>
  <w:style w:type="character" w:styleId="PlaceholderText">
    <w:name w:val="Placeholder Text"/>
    <w:basedOn w:val="DefaultParagraphFont"/>
    <w:uiPriority w:val="99"/>
    <w:semiHidden/>
    <w:rsid w:val="00426CD8"/>
    <w:rPr>
      <w:color w:val="808080"/>
    </w:rPr>
  </w:style>
  <w:style w:type="character" w:styleId="Hyperlink">
    <w:name w:val="Hyperlink"/>
    <w:uiPriority w:val="99"/>
    <w:unhideWhenUsed/>
    <w:rsid w:val="001578A9"/>
    <w:rPr>
      <w:color w:val="0000FF"/>
      <w:u w:val="single"/>
    </w:rPr>
  </w:style>
  <w:style w:type="table" w:styleId="TableGrid">
    <w:name w:val="Table Grid"/>
    <w:basedOn w:val="TableNormal"/>
    <w:uiPriority w:val="59"/>
    <w:rsid w:val="007C7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2104"/>
    <w:rPr>
      <w:sz w:val="16"/>
      <w:szCs w:val="16"/>
    </w:rPr>
  </w:style>
  <w:style w:type="paragraph" w:styleId="CommentText">
    <w:name w:val="annotation text"/>
    <w:basedOn w:val="Normal"/>
    <w:link w:val="CommentTextChar"/>
    <w:uiPriority w:val="99"/>
    <w:semiHidden/>
    <w:unhideWhenUsed/>
    <w:rsid w:val="0013210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132104"/>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06561">
      <w:bodyDiv w:val="1"/>
      <w:marLeft w:val="0"/>
      <w:marRight w:val="0"/>
      <w:marTop w:val="0"/>
      <w:marBottom w:val="0"/>
      <w:divBdr>
        <w:top w:val="none" w:sz="0" w:space="0" w:color="auto"/>
        <w:left w:val="none" w:sz="0" w:space="0" w:color="auto"/>
        <w:bottom w:val="none" w:sz="0" w:space="0" w:color="auto"/>
        <w:right w:val="none" w:sz="0" w:space="0" w:color="auto"/>
      </w:divBdr>
    </w:div>
    <w:div w:id="195678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nepenonepatient.org/docs/test-your-knowledge-q3.mp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onepenonepatient.org/docs/test-your-knowledge-q2.mp4" TargetMode="External"/><Relationship Id="rId4" Type="http://schemas.microsoft.com/office/2007/relationships/stylesWithEffects" Target="stylesWithEffects.xml"/><Relationship Id="rId9" Type="http://schemas.openxmlformats.org/officeDocument/2006/relationships/hyperlink" Target="http://onepenonepatient.org/docs/test-your-knowledge-q1.mp4"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onepenonepatien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80C0-7069-45E0-B90A-BFB49194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Eter document title here to automatically place on subsequent headers</vt:lpstr>
    </vt:vector>
  </TitlesOfParts>
  <Company>American Society of Health-System Pharmacists</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Eter document title here to automatically place on subsequent headers</dc:title>
  <dc:creator>Jennifer Perrell</dc:creator>
  <cp:lastModifiedBy>Carla Brink</cp:lastModifiedBy>
  <cp:revision>2</cp:revision>
  <dcterms:created xsi:type="dcterms:W3CDTF">2014-09-22T04:36:00Z</dcterms:created>
  <dcterms:modified xsi:type="dcterms:W3CDTF">2014-09-22T04:36:00Z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2012-12-19T00:00:00Z</vt:filetime>
  </property>
  <property fmtid="{D5CDD505-2E9C-101B-9397-08002B2CF9AE}" pid="3" name="LastSaved">
    <vt:filetime>2014-07-21T00:00:00Z</vt:filetime>
  </property>
</Properties>
</file>